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C6F" w:rsidRPr="005953B3" w:rsidRDefault="00355C6F" w:rsidP="005953B3">
      <w:pPr>
        <w:spacing w:before="20" w:line="360" w:lineRule="auto"/>
        <w:rPr>
          <w:rFonts w:ascii="Times New Roman" w:eastAsiaTheme="minorHAnsi" w:hAnsi="Times New Roman" w:cs="Times New Roman"/>
          <w:sz w:val="28"/>
          <w:szCs w:val="28"/>
          <w:lang w:eastAsia="en-US"/>
        </w:rPr>
      </w:pPr>
      <w:bookmarkStart w:id="0" w:name="_GoBack"/>
      <w:bookmarkEnd w:id="0"/>
      <w:r w:rsidRPr="005953B3">
        <w:rPr>
          <w:rFonts w:ascii="Times New Roman" w:eastAsiaTheme="minorHAnsi" w:hAnsi="Times New Roman" w:cs="Times New Roman"/>
          <w:sz w:val="28"/>
          <w:szCs w:val="28"/>
          <w:lang w:eastAsia="en-US"/>
        </w:rPr>
        <w:t xml:space="preserve">УДК </w:t>
      </w:r>
      <w:r w:rsidR="00787E4B" w:rsidRPr="005953B3">
        <w:rPr>
          <w:rFonts w:ascii="Times New Roman" w:eastAsiaTheme="minorHAnsi" w:hAnsi="Times New Roman" w:cs="Times New Roman"/>
          <w:sz w:val="28"/>
          <w:szCs w:val="28"/>
          <w:lang w:eastAsia="en-US"/>
        </w:rPr>
        <w:t>621.791.754.29</w:t>
      </w:r>
    </w:p>
    <w:p w:rsidR="00A27E10" w:rsidRPr="005953B3" w:rsidRDefault="005F52F4" w:rsidP="005953B3">
      <w:pPr>
        <w:spacing w:before="20" w:line="360" w:lineRule="auto"/>
        <w:contextualSpacing/>
        <w:jc w:val="both"/>
        <w:rPr>
          <w:rFonts w:ascii="Times New Roman" w:eastAsiaTheme="minorHAnsi" w:hAnsi="Times New Roman" w:cs="Times New Roman"/>
          <w:b/>
          <w:sz w:val="28"/>
          <w:szCs w:val="28"/>
          <w:lang w:eastAsia="en-US"/>
        </w:rPr>
      </w:pPr>
      <w:r w:rsidRPr="005953B3">
        <w:rPr>
          <w:rFonts w:ascii="Times New Roman" w:eastAsiaTheme="minorHAnsi" w:hAnsi="Times New Roman" w:cs="Times New Roman"/>
          <w:b/>
          <w:sz w:val="28"/>
          <w:szCs w:val="28"/>
          <w:lang w:eastAsia="en-US"/>
        </w:rPr>
        <w:t>Технология и оборудование для п</w:t>
      </w:r>
      <w:r w:rsidR="009E465A" w:rsidRPr="005953B3">
        <w:rPr>
          <w:rFonts w:ascii="Times New Roman" w:eastAsiaTheme="minorHAnsi" w:hAnsi="Times New Roman" w:cs="Times New Roman"/>
          <w:b/>
          <w:sz w:val="28"/>
          <w:szCs w:val="28"/>
          <w:lang w:eastAsia="en-US"/>
        </w:rPr>
        <w:t>лазменн</w:t>
      </w:r>
      <w:r w:rsidRPr="005953B3">
        <w:rPr>
          <w:rFonts w:ascii="Times New Roman" w:eastAsiaTheme="minorHAnsi" w:hAnsi="Times New Roman" w:cs="Times New Roman"/>
          <w:b/>
          <w:sz w:val="28"/>
          <w:szCs w:val="28"/>
          <w:lang w:eastAsia="en-US"/>
        </w:rPr>
        <w:t>ой</w:t>
      </w:r>
      <w:r w:rsidR="009E465A" w:rsidRPr="005953B3">
        <w:rPr>
          <w:rFonts w:ascii="Times New Roman" w:eastAsiaTheme="minorHAnsi" w:hAnsi="Times New Roman" w:cs="Times New Roman"/>
          <w:b/>
          <w:sz w:val="28"/>
          <w:szCs w:val="28"/>
          <w:lang w:eastAsia="en-US"/>
        </w:rPr>
        <w:t xml:space="preserve"> сварк</w:t>
      </w:r>
      <w:r w:rsidRPr="005953B3">
        <w:rPr>
          <w:rFonts w:ascii="Times New Roman" w:eastAsiaTheme="minorHAnsi" w:hAnsi="Times New Roman" w:cs="Times New Roman"/>
          <w:b/>
          <w:sz w:val="28"/>
          <w:szCs w:val="28"/>
          <w:lang w:eastAsia="en-US"/>
        </w:rPr>
        <w:t>и</w:t>
      </w:r>
      <w:r w:rsidR="009E465A" w:rsidRPr="005953B3">
        <w:rPr>
          <w:rFonts w:ascii="Times New Roman" w:eastAsiaTheme="minorHAnsi" w:hAnsi="Times New Roman" w:cs="Times New Roman"/>
          <w:b/>
          <w:sz w:val="28"/>
          <w:szCs w:val="28"/>
          <w:lang w:eastAsia="en-US"/>
        </w:rPr>
        <w:t xml:space="preserve"> </w:t>
      </w:r>
      <w:r w:rsidR="005A0D24" w:rsidRPr="005953B3">
        <w:rPr>
          <w:rFonts w:ascii="Times New Roman" w:eastAsiaTheme="minorHAnsi" w:hAnsi="Times New Roman" w:cs="Times New Roman"/>
          <w:b/>
          <w:sz w:val="28"/>
          <w:szCs w:val="28"/>
          <w:lang w:eastAsia="en-US"/>
        </w:rPr>
        <w:t>алюминиевых сплавов</w:t>
      </w:r>
    </w:p>
    <w:p w:rsidR="001C6B4D" w:rsidRPr="005953B3" w:rsidRDefault="004A28A2" w:rsidP="005953B3">
      <w:pPr>
        <w:spacing w:before="20" w:line="360" w:lineRule="auto"/>
        <w:contextualSpacing/>
        <w:jc w:val="both"/>
        <w:rPr>
          <w:rFonts w:ascii="Times New Roman" w:eastAsiaTheme="minorHAnsi" w:hAnsi="Times New Roman" w:cs="Times New Roman"/>
          <w:sz w:val="28"/>
          <w:szCs w:val="28"/>
          <w:lang w:eastAsia="en-US"/>
        </w:rPr>
      </w:pPr>
      <w:r w:rsidRPr="005953B3">
        <w:rPr>
          <w:rFonts w:ascii="Times New Roman" w:eastAsiaTheme="minorHAnsi" w:hAnsi="Times New Roman" w:cs="Times New Roman"/>
          <w:sz w:val="28"/>
          <w:szCs w:val="28"/>
          <w:lang w:eastAsia="en-US"/>
        </w:rPr>
        <w:t>Назарук</w:t>
      </w:r>
      <w:r w:rsidR="005953B3" w:rsidRPr="005953B3">
        <w:rPr>
          <w:rFonts w:ascii="Times New Roman" w:eastAsiaTheme="minorHAnsi" w:hAnsi="Times New Roman" w:cs="Times New Roman"/>
          <w:sz w:val="28"/>
          <w:szCs w:val="28"/>
          <w:lang w:eastAsia="en-US"/>
        </w:rPr>
        <w:t xml:space="preserve"> В.К.</w:t>
      </w:r>
      <w:r w:rsidR="005F52F4" w:rsidRPr="005953B3">
        <w:rPr>
          <w:rFonts w:ascii="Times New Roman" w:eastAsiaTheme="minorHAnsi" w:hAnsi="Times New Roman" w:cs="Times New Roman"/>
          <w:sz w:val="28"/>
          <w:szCs w:val="28"/>
          <w:lang w:eastAsia="en-US"/>
        </w:rPr>
        <w:t xml:space="preserve">, </w:t>
      </w:r>
      <w:r w:rsidR="001C6B4D" w:rsidRPr="005953B3">
        <w:rPr>
          <w:rFonts w:ascii="Times New Roman" w:eastAsiaTheme="minorHAnsi" w:hAnsi="Times New Roman" w:cs="Times New Roman"/>
          <w:sz w:val="28"/>
          <w:szCs w:val="28"/>
          <w:lang w:eastAsia="en-US"/>
        </w:rPr>
        <w:t>Лабутин</w:t>
      </w:r>
      <w:r w:rsidR="005953B3" w:rsidRPr="005953B3">
        <w:rPr>
          <w:rFonts w:ascii="Times New Roman" w:eastAsiaTheme="minorHAnsi" w:hAnsi="Times New Roman" w:cs="Times New Roman"/>
          <w:sz w:val="28"/>
          <w:szCs w:val="28"/>
          <w:lang w:eastAsia="en-US"/>
        </w:rPr>
        <w:t xml:space="preserve"> И.Н.</w:t>
      </w:r>
      <w:r w:rsidR="009D1702" w:rsidRPr="005953B3">
        <w:rPr>
          <w:rFonts w:ascii="Times New Roman" w:eastAsiaTheme="minorHAnsi" w:hAnsi="Times New Roman" w:cs="Times New Roman"/>
          <w:sz w:val="28"/>
          <w:szCs w:val="28"/>
          <w:lang w:eastAsia="en-US"/>
        </w:rPr>
        <w:t>, Игнатова</w:t>
      </w:r>
      <w:r w:rsidR="005953B3" w:rsidRPr="005953B3">
        <w:rPr>
          <w:rFonts w:ascii="Times New Roman" w:eastAsiaTheme="minorHAnsi" w:hAnsi="Times New Roman" w:cs="Times New Roman"/>
          <w:sz w:val="28"/>
          <w:szCs w:val="28"/>
          <w:lang w:eastAsia="en-US"/>
        </w:rPr>
        <w:t xml:space="preserve"> Е.Ю.</w:t>
      </w:r>
    </w:p>
    <w:p w:rsidR="005953B3" w:rsidRPr="005953B3" w:rsidRDefault="005953B3" w:rsidP="005953B3">
      <w:pPr>
        <w:spacing w:before="20" w:line="360" w:lineRule="auto"/>
        <w:contextualSpacing/>
        <w:jc w:val="both"/>
        <w:rPr>
          <w:rStyle w:val="ac"/>
          <w:rFonts w:eastAsiaTheme="minorHAnsi"/>
          <w:lang w:val="en-US" w:eastAsia="en-US"/>
        </w:rPr>
      </w:pPr>
      <w:hyperlink r:id="rId8" w:history="1">
        <w:r w:rsidRPr="005953B3">
          <w:rPr>
            <w:rStyle w:val="ac"/>
            <w:rFonts w:ascii="Times New Roman" w:eastAsiaTheme="minorHAnsi" w:hAnsi="Times New Roman" w:cs="Times New Roman"/>
            <w:szCs w:val="28"/>
            <w:lang w:val="en-US" w:eastAsia="en-US"/>
          </w:rPr>
          <w:t>inbox@sstc.spb.ru</w:t>
        </w:r>
      </w:hyperlink>
    </w:p>
    <w:p w:rsidR="00284351" w:rsidRPr="005953B3" w:rsidRDefault="00284351" w:rsidP="005953B3">
      <w:pPr>
        <w:spacing w:before="20" w:line="360" w:lineRule="auto"/>
        <w:contextualSpacing/>
        <w:jc w:val="both"/>
        <w:rPr>
          <w:rFonts w:ascii="Times New Roman" w:eastAsiaTheme="minorHAnsi" w:hAnsi="Times New Roman" w:cs="Times New Roman"/>
          <w:i/>
          <w:sz w:val="28"/>
          <w:szCs w:val="28"/>
          <w:lang w:eastAsia="en-US"/>
        </w:rPr>
      </w:pPr>
      <w:r w:rsidRPr="005953B3">
        <w:rPr>
          <w:rFonts w:ascii="Times New Roman" w:eastAsiaTheme="minorHAnsi" w:hAnsi="Times New Roman" w:cs="Times New Roman"/>
          <w:i/>
          <w:sz w:val="28"/>
          <w:szCs w:val="28"/>
          <w:lang w:eastAsia="en-US"/>
        </w:rPr>
        <w:t>АО «Центр технологии судостроения и судоремонта»</w:t>
      </w:r>
    </w:p>
    <w:p w:rsidR="005953B3" w:rsidRDefault="005953B3" w:rsidP="009D1702">
      <w:pPr>
        <w:spacing w:after="0" w:line="360" w:lineRule="auto"/>
        <w:jc w:val="both"/>
        <w:rPr>
          <w:rFonts w:ascii="Times New Roman" w:hAnsi="Times New Roman" w:cs="Times New Roman"/>
          <w:sz w:val="28"/>
        </w:rPr>
      </w:pPr>
    </w:p>
    <w:p w:rsidR="005953B3" w:rsidRPr="005953B3" w:rsidRDefault="009D1702" w:rsidP="005953B3">
      <w:pPr>
        <w:spacing w:before="20" w:line="360" w:lineRule="auto"/>
        <w:ind w:firstLine="709"/>
        <w:contextualSpacing/>
        <w:jc w:val="both"/>
        <w:rPr>
          <w:rFonts w:ascii="Times New Roman" w:eastAsiaTheme="minorHAnsi" w:hAnsi="Times New Roman" w:cs="Times New Roman"/>
          <w:b/>
          <w:i/>
          <w:sz w:val="28"/>
          <w:szCs w:val="28"/>
          <w:lang w:eastAsia="en-US"/>
        </w:rPr>
      </w:pPr>
      <w:r w:rsidRPr="005953B3">
        <w:rPr>
          <w:rFonts w:ascii="Times New Roman" w:eastAsiaTheme="minorHAnsi" w:hAnsi="Times New Roman" w:cs="Times New Roman"/>
          <w:b/>
          <w:i/>
          <w:sz w:val="28"/>
          <w:szCs w:val="28"/>
          <w:lang w:eastAsia="en-US"/>
        </w:rPr>
        <w:t xml:space="preserve">Аннотация: </w:t>
      </w:r>
    </w:p>
    <w:p w:rsidR="009D1702" w:rsidRPr="005953B3" w:rsidRDefault="005953B3" w:rsidP="005953B3">
      <w:pPr>
        <w:spacing w:before="20" w:line="360" w:lineRule="auto"/>
        <w:ind w:firstLine="709"/>
        <w:contextualSpacing/>
        <w:jc w:val="both"/>
        <w:rPr>
          <w:rFonts w:ascii="Times New Roman" w:eastAsiaTheme="minorHAnsi" w:hAnsi="Times New Roman" w:cs="Times New Roman"/>
          <w:sz w:val="28"/>
          <w:szCs w:val="28"/>
          <w:lang w:eastAsia="en-US"/>
        </w:rPr>
      </w:pPr>
      <w:r w:rsidRPr="005953B3">
        <w:rPr>
          <w:rFonts w:ascii="Times New Roman" w:eastAsiaTheme="minorHAnsi" w:hAnsi="Times New Roman" w:cs="Times New Roman"/>
          <w:sz w:val="28"/>
          <w:szCs w:val="28"/>
          <w:lang w:eastAsia="en-US"/>
        </w:rPr>
        <w:t xml:space="preserve">АО «Центр технологии судостроения и судоремонта» </w:t>
      </w:r>
      <w:r w:rsidR="009D1702" w:rsidRPr="005953B3">
        <w:rPr>
          <w:rFonts w:ascii="Times New Roman" w:eastAsiaTheme="minorHAnsi" w:hAnsi="Times New Roman" w:cs="Times New Roman"/>
          <w:sz w:val="28"/>
          <w:szCs w:val="28"/>
          <w:lang w:eastAsia="en-US"/>
        </w:rPr>
        <w:t xml:space="preserve">имеет значительный опыт по созданию плазменного оборудования для сварки на постоянном токе обратной полярности с подачей нетоковедущей присадочной проволоки. Управление формой, степенью обжатия и стабилизацией плазменно-дугового разряда следует осуществлять за счет оптимальных конструктивных решений плазмотрона и оптимизации остальных параметров. В результате проведенных исследований была отработана технология и разработан автомат плазменной сварки стыковых соединений алюминиевых сплавов толщиной до </w:t>
      </w:r>
      <w:smartTag w:uri="urn:schemas-microsoft-com:office:smarttags" w:element="metricconverter">
        <w:smartTagPr>
          <w:attr w:name="ProductID" w:val="20 мм"/>
        </w:smartTagPr>
        <w:r w:rsidR="009D1702" w:rsidRPr="005953B3">
          <w:rPr>
            <w:rFonts w:ascii="Times New Roman" w:eastAsiaTheme="minorHAnsi" w:hAnsi="Times New Roman" w:cs="Times New Roman"/>
            <w:sz w:val="28"/>
            <w:szCs w:val="28"/>
            <w:lang w:eastAsia="en-US"/>
          </w:rPr>
          <w:t>20 мм</w:t>
        </w:r>
      </w:smartTag>
      <w:r w:rsidRPr="005953B3">
        <w:rPr>
          <w:rFonts w:ascii="Times New Roman" w:eastAsiaTheme="minorHAnsi" w:hAnsi="Times New Roman" w:cs="Times New Roman"/>
          <w:sz w:val="28"/>
          <w:szCs w:val="28"/>
          <w:lang w:eastAsia="en-US"/>
        </w:rPr>
        <w:t xml:space="preserve"> за два прохода</w:t>
      </w:r>
    </w:p>
    <w:p w:rsidR="005953B3" w:rsidRPr="005953B3" w:rsidRDefault="00D77DD7" w:rsidP="005953B3">
      <w:pPr>
        <w:spacing w:before="20" w:line="360" w:lineRule="auto"/>
        <w:ind w:firstLine="709"/>
        <w:contextualSpacing/>
        <w:jc w:val="both"/>
        <w:rPr>
          <w:rFonts w:ascii="Times New Roman" w:eastAsiaTheme="minorHAnsi" w:hAnsi="Times New Roman" w:cs="Times New Roman"/>
          <w:b/>
          <w:i/>
          <w:sz w:val="28"/>
          <w:szCs w:val="28"/>
          <w:lang w:eastAsia="en-US"/>
        </w:rPr>
      </w:pPr>
      <w:r w:rsidRPr="005953B3">
        <w:rPr>
          <w:rFonts w:ascii="Times New Roman" w:eastAsiaTheme="minorHAnsi" w:hAnsi="Times New Roman" w:cs="Times New Roman"/>
          <w:b/>
          <w:i/>
          <w:sz w:val="28"/>
          <w:szCs w:val="28"/>
          <w:lang w:eastAsia="en-US"/>
        </w:rPr>
        <w:t xml:space="preserve">Ключевые слова: </w:t>
      </w:r>
    </w:p>
    <w:p w:rsidR="00F9044B" w:rsidRPr="005953B3" w:rsidRDefault="00D77DD7" w:rsidP="005953B3">
      <w:pPr>
        <w:spacing w:before="20" w:line="360" w:lineRule="auto"/>
        <w:ind w:firstLine="709"/>
        <w:contextualSpacing/>
        <w:jc w:val="both"/>
        <w:rPr>
          <w:rFonts w:ascii="Times New Roman" w:eastAsiaTheme="minorHAnsi" w:hAnsi="Times New Roman" w:cs="Times New Roman"/>
          <w:sz w:val="28"/>
          <w:szCs w:val="28"/>
          <w:lang w:eastAsia="en-US"/>
        </w:rPr>
      </w:pPr>
      <w:r w:rsidRPr="005953B3">
        <w:rPr>
          <w:rFonts w:ascii="Times New Roman" w:eastAsiaTheme="minorHAnsi" w:hAnsi="Times New Roman" w:cs="Times New Roman"/>
          <w:sz w:val="28"/>
          <w:szCs w:val="28"/>
          <w:lang w:eastAsia="en-US"/>
        </w:rPr>
        <w:t>плазменная сварка,</w:t>
      </w:r>
      <w:r w:rsidR="00A828E7" w:rsidRPr="005953B3">
        <w:rPr>
          <w:rFonts w:ascii="Times New Roman" w:eastAsiaTheme="minorHAnsi" w:hAnsi="Times New Roman" w:cs="Times New Roman"/>
          <w:sz w:val="28"/>
          <w:szCs w:val="28"/>
          <w:lang w:eastAsia="en-US"/>
        </w:rPr>
        <w:t xml:space="preserve"> автоматическая сварка,</w:t>
      </w:r>
      <w:r w:rsidRPr="005953B3">
        <w:rPr>
          <w:rFonts w:ascii="Times New Roman" w:eastAsiaTheme="minorHAnsi" w:hAnsi="Times New Roman" w:cs="Times New Roman"/>
          <w:sz w:val="28"/>
          <w:szCs w:val="28"/>
          <w:lang w:eastAsia="en-US"/>
        </w:rPr>
        <w:t xml:space="preserve"> ал</w:t>
      </w:r>
      <w:r w:rsidR="00556711" w:rsidRPr="005953B3">
        <w:rPr>
          <w:rFonts w:ascii="Times New Roman" w:eastAsiaTheme="minorHAnsi" w:hAnsi="Times New Roman" w:cs="Times New Roman"/>
          <w:sz w:val="28"/>
          <w:szCs w:val="28"/>
          <w:lang w:eastAsia="en-US"/>
        </w:rPr>
        <w:t>юминиевые сплавы,</w:t>
      </w:r>
      <w:r w:rsidR="005953B3" w:rsidRPr="005953B3">
        <w:rPr>
          <w:rFonts w:ascii="Times New Roman" w:eastAsiaTheme="minorHAnsi" w:hAnsi="Times New Roman" w:cs="Times New Roman"/>
          <w:sz w:val="28"/>
          <w:szCs w:val="28"/>
          <w:lang w:eastAsia="en-US"/>
        </w:rPr>
        <w:t xml:space="preserve"> плазматрон, </w:t>
      </w:r>
      <w:r w:rsidR="00F9044B" w:rsidRPr="005953B3">
        <w:rPr>
          <w:rFonts w:ascii="Times New Roman" w:eastAsiaTheme="minorHAnsi" w:hAnsi="Times New Roman" w:cs="Times New Roman"/>
          <w:sz w:val="28"/>
          <w:szCs w:val="28"/>
          <w:lang w:eastAsia="en-US"/>
        </w:rPr>
        <w:t>plasma welding,</w:t>
      </w:r>
      <w:r w:rsidR="001019B0" w:rsidRPr="005953B3">
        <w:rPr>
          <w:rFonts w:ascii="Times New Roman" w:eastAsiaTheme="minorHAnsi" w:hAnsi="Times New Roman" w:cs="Times New Roman"/>
          <w:sz w:val="28"/>
          <w:szCs w:val="28"/>
          <w:lang w:eastAsia="en-US"/>
        </w:rPr>
        <w:t xml:space="preserve"> automatic welding,</w:t>
      </w:r>
      <w:r w:rsidR="0015288F" w:rsidRPr="005953B3">
        <w:rPr>
          <w:rFonts w:ascii="Times New Roman" w:eastAsiaTheme="minorHAnsi" w:hAnsi="Times New Roman" w:cs="Times New Roman"/>
          <w:sz w:val="28"/>
          <w:szCs w:val="28"/>
          <w:lang w:eastAsia="en-US"/>
        </w:rPr>
        <w:t xml:space="preserve"> aluminum alloys</w:t>
      </w:r>
      <w:r w:rsidR="001019B0" w:rsidRPr="005953B3">
        <w:rPr>
          <w:rFonts w:ascii="Times New Roman" w:eastAsiaTheme="minorHAnsi" w:hAnsi="Times New Roman" w:cs="Times New Roman"/>
          <w:sz w:val="28"/>
          <w:szCs w:val="28"/>
          <w:lang w:eastAsia="en-US"/>
        </w:rPr>
        <w:t>, plasmatron</w:t>
      </w:r>
    </w:p>
    <w:p w:rsidR="002E7753" w:rsidRPr="005953B3" w:rsidRDefault="002E7753" w:rsidP="00FD4748">
      <w:pPr>
        <w:spacing w:after="0" w:line="360" w:lineRule="auto"/>
        <w:ind w:firstLine="709"/>
        <w:jc w:val="both"/>
        <w:outlineLvl w:val="0"/>
        <w:rPr>
          <w:rFonts w:ascii="Times New Roman" w:hAnsi="Times New Roman" w:cs="Times New Roman"/>
          <w:bCs/>
          <w:sz w:val="28"/>
          <w:szCs w:val="28"/>
        </w:rPr>
      </w:pPr>
    </w:p>
    <w:p w:rsidR="00802E19" w:rsidRPr="00787E4B" w:rsidRDefault="00685505" w:rsidP="00FD4748">
      <w:pPr>
        <w:spacing w:after="0" w:line="36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 xml:space="preserve">В </w:t>
      </w:r>
      <w:r w:rsidR="00E45489" w:rsidRPr="00787E4B">
        <w:rPr>
          <w:rFonts w:ascii="Times New Roman" w:hAnsi="Times New Roman" w:cs="Times New Roman"/>
          <w:bCs/>
          <w:sz w:val="28"/>
          <w:szCs w:val="28"/>
        </w:rPr>
        <w:t>АО «ЦТСС» разработана технология и оборудование для плазменной сварки алюминиевых сплавов</w:t>
      </w:r>
      <w:r w:rsidR="00CF49C4" w:rsidRPr="00787E4B">
        <w:rPr>
          <w:rFonts w:ascii="Times New Roman" w:hAnsi="Times New Roman" w:cs="Times New Roman"/>
          <w:bCs/>
          <w:sz w:val="28"/>
          <w:szCs w:val="28"/>
        </w:rPr>
        <w:t xml:space="preserve"> на обратной полярности</w:t>
      </w:r>
      <w:r w:rsidR="00E45489" w:rsidRPr="00787E4B">
        <w:rPr>
          <w:rFonts w:ascii="Times New Roman" w:hAnsi="Times New Roman" w:cs="Times New Roman"/>
          <w:bCs/>
          <w:sz w:val="28"/>
          <w:szCs w:val="28"/>
        </w:rPr>
        <w:t xml:space="preserve"> толщиной </w:t>
      </w:r>
      <w:r w:rsidR="00307084" w:rsidRPr="00787E4B">
        <w:rPr>
          <w:rFonts w:ascii="Times New Roman" w:hAnsi="Times New Roman" w:cs="Times New Roman"/>
          <w:bCs/>
          <w:sz w:val="28"/>
          <w:szCs w:val="28"/>
        </w:rPr>
        <w:t xml:space="preserve">от </w:t>
      </w:r>
      <w:r w:rsidR="00556711" w:rsidRPr="00787E4B">
        <w:rPr>
          <w:rFonts w:ascii="Times New Roman" w:hAnsi="Times New Roman" w:cs="Times New Roman"/>
          <w:bCs/>
          <w:sz w:val="28"/>
          <w:szCs w:val="28"/>
        </w:rPr>
        <w:t>1,5 до 20 мм</w:t>
      </w:r>
      <w:r w:rsidR="00E45489" w:rsidRPr="00787E4B">
        <w:rPr>
          <w:rFonts w:ascii="Times New Roman" w:hAnsi="Times New Roman" w:cs="Times New Roman"/>
          <w:bCs/>
          <w:sz w:val="28"/>
          <w:szCs w:val="28"/>
        </w:rPr>
        <w:t>.</w:t>
      </w:r>
      <w:r w:rsidR="00B2230A" w:rsidRPr="00787E4B">
        <w:rPr>
          <w:rFonts w:ascii="Times New Roman" w:hAnsi="Times New Roman" w:cs="Times New Roman"/>
          <w:bCs/>
          <w:sz w:val="28"/>
          <w:szCs w:val="28"/>
        </w:rPr>
        <w:t xml:space="preserve"> </w:t>
      </w:r>
      <w:r w:rsidR="00214564" w:rsidRPr="00787E4B">
        <w:rPr>
          <w:rFonts w:ascii="Times New Roman" w:hAnsi="Times New Roman" w:cs="Times New Roman"/>
          <w:bCs/>
          <w:sz w:val="28"/>
          <w:szCs w:val="28"/>
        </w:rPr>
        <w:t xml:space="preserve">Преимущество плазменной сварки на обратной полярности алюминиевых сплавов заключается в разрушении окисной пленки </w:t>
      </w:r>
      <w:r w:rsidR="00214564" w:rsidRPr="00787E4B">
        <w:rPr>
          <w:rFonts w:ascii="Times New Roman" w:hAnsi="Times New Roman" w:cs="Times New Roman"/>
          <w:bCs/>
          <w:sz w:val="28"/>
          <w:szCs w:val="28"/>
          <w:lang w:val="en-US"/>
        </w:rPr>
        <w:t>Al</w:t>
      </w:r>
      <w:r w:rsidR="00214564" w:rsidRPr="00787E4B">
        <w:rPr>
          <w:rFonts w:ascii="Times New Roman" w:hAnsi="Times New Roman" w:cs="Times New Roman"/>
          <w:bCs/>
          <w:sz w:val="28"/>
          <w:szCs w:val="28"/>
          <w:vertAlign w:val="subscript"/>
        </w:rPr>
        <w:t>2</w:t>
      </w:r>
      <w:r w:rsidR="00214564" w:rsidRPr="00787E4B">
        <w:rPr>
          <w:rFonts w:ascii="Times New Roman" w:hAnsi="Times New Roman" w:cs="Times New Roman"/>
          <w:bCs/>
          <w:sz w:val="28"/>
          <w:szCs w:val="28"/>
          <w:lang w:val="en-US"/>
        </w:rPr>
        <w:t>O</w:t>
      </w:r>
      <w:r w:rsidR="006F1BFB" w:rsidRPr="00787E4B">
        <w:rPr>
          <w:rFonts w:ascii="Times New Roman" w:hAnsi="Times New Roman" w:cs="Times New Roman"/>
          <w:bCs/>
          <w:sz w:val="28"/>
          <w:szCs w:val="28"/>
          <w:vertAlign w:val="subscript"/>
        </w:rPr>
        <w:t xml:space="preserve">3, </w:t>
      </w:r>
      <w:r w:rsidR="006F1BFB" w:rsidRPr="00787E4B">
        <w:rPr>
          <w:rFonts w:ascii="Times New Roman" w:hAnsi="Times New Roman" w:cs="Times New Roman"/>
          <w:bCs/>
          <w:sz w:val="28"/>
          <w:szCs w:val="28"/>
        </w:rPr>
        <w:t>ч</w:t>
      </w:r>
      <w:r w:rsidR="00214564" w:rsidRPr="00787E4B">
        <w:rPr>
          <w:rFonts w:ascii="Times New Roman" w:hAnsi="Times New Roman" w:cs="Times New Roman"/>
          <w:bCs/>
          <w:sz w:val="28"/>
          <w:szCs w:val="28"/>
        </w:rPr>
        <w:t>то позволяет вести сварку</w:t>
      </w:r>
      <w:r w:rsidR="006F1BFB" w:rsidRPr="00787E4B">
        <w:rPr>
          <w:rFonts w:ascii="Times New Roman" w:hAnsi="Times New Roman" w:cs="Times New Roman"/>
          <w:bCs/>
          <w:sz w:val="28"/>
          <w:szCs w:val="28"/>
        </w:rPr>
        <w:t xml:space="preserve"> практически по чистому металлу, п</w:t>
      </w:r>
      <w:r w:rsidR="00214564" w:rsidRPr="00787E4B">
        <w:rPr>
          <w:rFonts w:ascii="Times New Roman" w:hAnsi="Times New Roman" w:cs="Times New Roman"/>
          <w:bCs/>
          <w:sz w:val="28"/>
          <w:szCs w:val="28"/>
        </w:rPr>
        <w:t>роисходит хорошее формирование сварного шва, с плавным переходом</w:t>
      </w:r>
      <w:r w:rsidR="003C75E2" w:rsidRPr="00787E4B">
        <w:rPr>
          <w:rFonts w:ascii="Times New Roman" w:hAnsi="Times New Roman" w:cs="Times New Roman"/>
          <w:bCs/>
          <w:sz w:val="28"/>
          <w:szCs w:val="28"/>
        </w:rPr>
        <w:t xml:space="preserve"> к основному металлу</w:t>
      </w:r>
      <w:r w:rsidR="002E7753">
        <w:rPr>
          <w:rFonts w:ascii="Times New Roman" w:hAnsi="Times New Roman" w:cs="Times New Roman"/>
          <w:bCs/>
          <w:sz w:val="28"/>
          <w:szCs w:val="28"/>
        </w:rPr>
        <w:t>.</w:t>
      </w:r>
    </w:p>
    <w:p w:rsidR="00802E19" w:rsidRPr="00787E4B" w:rsidRDefault="003B6784" w:rsidP="00FD4748">
      <w:pPr>
        <w:spacing w:after="0" w:line="360" w:lineRule="auto"/>
        <w:ind w:firstLine="709"/>
        <w:jc w:val="both"/>
        <w:rPr>
          <w:rFonts w:ascii="Times New Roman" w:hAnsi="Times New Roman" w:cs="Times New Roman"/>
          <w:sz w:val="28"/>
          <w:szCs w:val="28"/>
        </w:rPr>
      </w:pPr>
      <w:r w:rsidRPr="00787E4B">
        <w:rPr>
          <w:rFonts w:ascii="Times New Roman" w:hAnsi="Times New Roman" w:cs="Times New Roman"/>
          <w:bCs/>
          <w:sz w:val="28"/>
          <w:szCs w:val="28"/>
        </w:rPr>
        <w:lastRenderedPageBreak/>
        <w:t xml:space="preserve">Для сварки листовых конструкций толщиной </w:t>
      </w:r>
      <w:r w:rsidR="00685505">
        <w:rPr>
          <w:rFonts w:ascii="Times New Roman" w:hAnsi="Times New Roman" w:cs="Times New Roman"/>
          <w:bCs/>
          <w:sz w:val="28"/>
          <w:szCs w:val="28"/>
        </w:rPr>
        <w:t xml:space="preserve">от 16 </w:t>
      </w:r>
      <w:r w:rsidRPr="00787E4B">
        <w:rPr>
          <w:rFonts w:ascii="Times New Roman" w:hAnsi="Times New Roman" w:cs="Times New Roman"/>
          <w:bCs/>
          <w:sz w:val="28"/>
          <w:szCs w:val="28"/>
        </w:rPr>
        <w:t>до 20 мм был разработан и изготовлен автомат АПС – 01</w:t>
      </w:r>
      <w:r w:rsidR="00685505">
        <w:rPr>
          <w:rFonts w:ascii="Times New Roman" w:hAnsi="Times New Roman" w:cs="Times New Roman"/>
          <w:bCs/>
          <w:sz w:val="28"/>
          <w:szCs w:val="28"/>
        </w:rPr>
        <w:t xml:space="preserve"> (рисунок 1)</w:t>
      </w:r>
      <w:r w:rsidR="00CD0989" w:rsidRPr="00787E4B">
        <w:rPr>
          <w:rFonts w:ascii="Times New Roman" w:hAnsi="Times New Roman" w:cs="Times New Roman"/>
          <w:bCs/>
          <w:sz w:val="28"/>
          <w:szCs w:val="28"/>
        </w:rPr>
        <w:t xml:space="preserve">. </w:t>
      </w:r>
      <w:r w:rsidR="00CD0989" w:rsidRPr="00787E4B">
        <w:rPr>
          <w:rFonts w:ascii="Times New Roman" w:hAnsi="Times New Roman" w:cs="Times New Roman"/>
          <w:sz w:val="28"/>
          <w:szCs w:val="28"/>
        </w:rPr>
        <w:t>Автомат построен по модульному принципу</w:t>
      </w:r>
      <w:r w:rsidR="002B21AB" w:rsidRPr="00787E4B">
        <w:rPr>
          <w:rFonts w:ascii="Times New Roman" w:hAnsi="Times New Roman" w:cs="Times New Roman"/>
          <w:sz w:val="28"/>
          <w:szCs w:val="28"/>
        </w:rPr>
        <w:t>.</w:t>
      </w:r>
    </w:p>
    <w:p w:rsidR="00020BF9" w:rsidRPr="005953B3" w:rsidRDefault="00A9726A" w:rsidP="005953B3">
      <w:pPr>
        <w:spacing w:after="0" w:line="360" w:lineRule="auto"/>
        <w:jc w:val="center"/>
        <w:rPr>
          <w:rFonts w:ascii="Times New Roman" w:hAnsi="Times New Roman" w:cs="Times New Roman"/>
          <w:sz w:val="24"/>
          <w:szCs w:val="28"/>
        </w:rPr>
      </w:pPr>
      <w:r w:rsidRPr="00A9726A">
        <w:rPr>
          <w:rFonts w:ascii="Times New Roman" w:hAnsi="Times New Roman" w:cs="Times New Roman"/>
          <w:noProof/>
          <w:sz w:val="28"/>
          <w:szCs w:val="28"/>
        </w:rPr>
        <w:drawing>
          <wp:inline distT="0" distB="0" distL="0" distR="0">
            <wp:extent cx="4813540" cy="3209557"/>
            <wp:effectExtent l="0" t="0" r="0" b="0"/>
            <wp:docPr id="9220" name="Picture 5" descr="D:\Документы\Доклад\Стамбул_Левшаков\08 Автомат для плазменной сварки конструкций из алюми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5" descr="D:\Документы\Доклад\Стамбул_Левшаков\08 Автомат для плазменной сварки конструкций из алюминия.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15869" cy="3211110"/>
                    </a:xfrm>
                    <a:prstGeom prst="rect">
                      <a:avLst/>
                    </a:prstGeom>
                    <a:noFill/>
                    <a:ln>
                      <a:noFill/>
                    </a:ln>
                    <a:extLst/>
                  </pic:spPr>
                </pic:pic>
              </a:graphicData>
            </a:graphic>
          </wp:inline>
        </w:drawing>
      </w:r>
      <w:r w:rsidR="00AE4F32" w:rsidRPr="00787E4B">
        <w:rPr>
          <w:rFonts w:ascii="Times New Roman" w:hAnsi="Times New Roman" w:cs="Times New Roman"/>
          <w:sz w:val="28"/>
          <w:szCs w:val="28"/>
        </w:rPr>
        <w:br w:type="textWrapping" w:clear="all"/>
      </w:r>
      <w:r w:rsidR="00020BF9" w:rsidRPr="005953B3">
        <w:rPr>
          <w:rFonts w:ascii="Times New Roman" w:hAnsi="Times New Roman" w:cs="Times New Roman"/>
          <w:sz w:val="24"/>
          <w:szCs w:val="28"/>
        </w:rPr>
        <w:t>Рисунок 1– Автомат для плазменной сварки</w:t>
      </w:r>
      <w:r w:rsidR="00387CA0" w:rsidRPr="005953B3">
        <w:rPr>
          <w:rFonts w:ascii="Times New Roman" w:hAnsi="Times New Roman" w:cs="Times New Roman"/>
          <w:sz w:val="24"/>
          <w:szCs w:val="28"/>
        </w:rPr>
        <w:t xml:space="preserve"> </w:t>
      </w:r>
      <w:r w:rsidR="00020BF9" w:rsidRPr="005953B3">
        <w:rPr>
          <w:rFonts w:ascii="Times New Roman" w:hAnsi="Times New Roman" w:cs="Times New Roman"/>
          <w:sz w:val="24"/>
          <w:szCs w:val="28"/>
        </w:rPr>
        <w:t>АПС – 01</w:t>
      </w:r>
    </w:p>
    <w:p w:rsidR="00020BF9" w:rsidRPr="00787E4B" w:rsidRDefault="00020BF9" w:rsidP="00FD4748">
      <w:pPr>
        <w:spacing w:after="0" w:line="360" w:lineRule="auto"/>
        <w:ind w:firstLine="709"/>
        <w:jc w:val="both"/>
        <w:rPr>
          <w:rFonts w:ascii="Times New Roman" w:hAnsi="Times New Roman" w:cs="Times New Roman"/>
          <w:sz w:val="28"/>
          <w:szCs w:val="28"/>
        </w:rPr>
      </w:pPr>
    </w:p>
    <w:p w:rsidR="00802E19" w:rsidRPr="00787E4B" w:rsidRDefault="00CD0989" w:rsidP="00FD4748">
      <w:pPr>
        <w:spacing w:after="0" w:line="360" w:lineRule="auto"/>
        <w:ind w:firstLine="709"/>
        <w:jc w:val="both"/>
        <w:rPr>
          <w:rFonts w:ascii="Times New Roman" w:hAnsi="Times New Roman" w:cs="Times New Roman"/>
          <w:sz w:val="28"/>
          <w:szCs w:val="28"/>
        </w:rPr>
      </w:pPr>
      <w:r w:rsidRPr="00787E4B">
        <w:rPr>
          <w:rFonts w:ascii="Times New Roman" w:hAnsi="Times New Roman" w:cs="Times New Roman"/>
          <w:sz w:val="28"/>
          <w:szCs w:val="28"/>
        </w:rPr>
        <w:t>В состав автомата входят следующие модули: портал с самоходной головкой и кабелеукладчиком, плазматрон, шкаф управления, насосная станция системы охлаждения плазматрона, источник сварочного тока</w:t>
      </w:r>
      <w:r w:rsidR="00B2230A" w:rsidRPr="00787E4B">
        <w:rPr>
          <w:rFonts w:ascii="Times New Roman" w:hAnsi="Times New Roman" w:cs="Times New Roman"/>
          <w:sz w:val="28"/>
          <w:szCs w:val="28"/>
        </w:rPr>
        <w:t xml:space="preserve"> ВДУ1202</w:t>
      </w:r>
      <w:r w:rsidR="00522ECA" w:rsidRPr="00787E4B">
        <w:rPr>
          <w:rFonts w:ascii="Times New Roman" w:hAnsi="Times New Roman" w:cs="Times New Roman"/>
          <w:sz w:val="28"/>
          <w:szCs w:val="28"/>
        </w:rPr>
        <w:t xml:space="preserve">, пульт управления, </w:t>
      </w:r>
      <w:r w:rsidRPr="00787E4B">
        <w:rPr>
          <w:rFonts w:ascii="Times New Roman" w:hAnsi="Times New Roman" w:cs="Times New Roman"/>
          <w:sz w:val="28"/>
          <w:szCs w:val="28"/>
        </w:rPr>
        <w:t xml:space="preserve">соединительные кабели и шланги. </w:t>
      </w:r>
    </w:p>
    <w:p w:rsidR="00CD0989" w:rsidRPr="00787E4B" w:rsidRDefault="00CD0989" w:rsidP="00FD4748">
      <w:pPr>
        <w:spacing w:after="0" w:line="360" w:lineRule="auto"/>
        <w:ind w:firstLine="709"/>
        <w:jc w:val="both"/>
        <w:rPr>
          <w:rFonts w:ascii="Times New Roman" w:hAnsi="Times New Roman" w:cs="Times New Roman"/>
          <w:sz w:val="28"/>
          <w:szCs w:val="28"/>
        </w:rPr>
      </w:pPr>
      <w:r w:rsidRPr="00787E4B">
        <w:rPr>
          <w:rFonts w:ascii="Times New Roman" w:hAnsi="Times New Roman" w:cs="Times New Roman"/>
          <w:sz w:val="28"/>
          <w:szCs w:val="28"/>
        </w:rPr>
        <w:t>Портал устанавливается на сборочное устройство при помощи двух стоек. По порталу перемещается самоходная головка</w:t>
      </w:r>
      <w:r w:rsidR="00050312" w:rsidRPr="00787E4B">
        <w:rPr>
          <w:rFonts w:ascii="Times New Roman" w:hAnsi="Times New Roman" w:cs="Times New Roman"/>
          <w:sz w:val="28"/>
          <w:szCs w:val="28"/>
        </w:rPr>
        <w:t>,</w:t>
      </w:r>
      <w:r w:rsidRPr="00787E4B">
        <w:rPr>
          <w:rFonts w:ascii="Times New Roman" w:hAnsi="Times New Roman" w:cs="Times New Roman"/>
          <w:sz w:val="28"/>
          <w:szCs w:val="28"/>
        </w:rPr>
        <w:t xml:space="preserve"> на которой установлены: плазматрон, осциллятор, механизм подачи присадочной проволоки, кассета с прово</w:t>
      </w:r>
      <w:r w:rsidR="002B21AB" w:rsidRPr="00787E4B">
        <w:rPr>
          <w:rFonts w:ascii="Times New Roman" w:hAnsi="Times New Roman" w:cs="Times New Roman"/>
          <w:sz w:val="28"/>
          <w:szCs w:val="28"/>
        </w:rPr>
        <w:t>локой.</w:t>
      </w:r>
    </w:p>
    <w:p w:rsidR="008A7B0C" w:rsidRPr="00787E4B" w:rsidRDefault="008A7B0C" w:rsidP="00FD4748">
      <w:pPr>
        <w:spacing w:after="0" w:line="360" w:lineRule="auto"/>
        <w:ind w:firstLine="709"/>
        <w:jc w:val="both"/>
        <w:rPr>
          <w:rFonts w:ascii="Times New Roman" w:hAnsi="Times New Roman" w:cs="Times New Roman"/>
          <w:sz w:val="28"/>
          <w:szCs w:val="28"/>
        </w:rPr>
      </w:pPr>
      <w:r w:rsidRPr="00787E4B">
        <w:rPr>
          <w:rFonts w:ascii="Times New Roman" w:hAnsi="Times New Roman" w:cs="Times New Roman"/>
          <w:sz w:val="28"/>
          <w:szCs w:val="28"/>
        </w:rPr>
        <w:t xml:space="preserve">Автомат может работать в </w:t>
      </w:r>
      <w:r w:rsidR="00685505">
        <w:rPr>
          <w:rFonts w:ascii="Times New Roman" w:hAnsi="Times New Roman" w:cs="Times New Roman"/>
          <w:sz w:val="28"/>
          <w:szCs w:val="28"/>
        </w:rPr>
        <w:t>ручном и автоматическом режимах</w:t>
      </w:r>
      <w:r w:rsidR="003C75E2" w:rsidRPr="00787E4B">
        <w:rPr>
          <w:rFonts w:ascii="Times New Roman" w:hAnsi="Times New Roman" w:cs="Times New Roman"/>
          <w:sz w:val="28"/>
          <w:szCs w:val="28"/>
        </w:rPr>
        <w:t>.</w:t>
      </w:r>
      <w:r w:rsidR="00556711" w:rsidRPr="00787E4B">
        <w:rPr>
          <w:rFonts w:ascii="Times New Roman" w:hAnsi="Times New Roman" w:cs="Times New Roman"/>
          <w:sz w:val="28"/>
          <w:szCs w:val="28"/>
        </w:rPr>
        <w:t xml:space="preserve"> </w:t>
      </w:r>
      <w:r w:rsidR="003C75E2" w:rsidRPr="00787E4B">
        <w:rPr>
          <w:rFonts w:ascii="Times New Roman" w:hAnsi="Times New Roman" w:cs="Times New Roman"/>
          <w:sz w:val="28"/>
          <w:szCs w:val="28"/>
        </w:rPr>
        <w:t>В</w:t>
      </w:r>
      <w:r w:rsidRPr="00787E4B">
        <w:rPr>
          <w:rFonts w:ascii="Times New Roman" w:hAnsi="Times New Roman" w:cs="Times New Roman"/>
          <w:sz w:val="28"/>
          <w:szCs w:val="28"/>
        </w:rPr>
        <w:t xml:space="preserve"> а</w:t>
      </w:r>
      <w:r w:rsidR="00556711" w:rsidRPr="00787E4B">
        <w:rPr>
          <w:rFonts w:ascii="Times New Roman" w:hAnsi="Times New Roman" w:cs="Times New Roman"/>
          <w:sz w:val="28"/>
          <w:szCs w:val="28"/>
        </w:rPr>
        <w:t>в</w:t>
      </w:r>
      <w:r w:rsidRPr="00787E4B">
        <w:rPr>
          <w:rFonts w:ascii="Times New Roman" w:hAnsi="Times New Roman" w:cs="Times New Roman"/>
          <w:sz w:val="28"/>
          <w:szCs w:val="28"/>
        </w:rPr>
        <w:t>томатическом режиме сварка выполняется следующим образом: операт</w:t>
      </w:r>
      <w:r w:rsidR="003C75E2" w:rsidRPr="00787E4B">
        <w:rPr>
          <w:rFonts w:ascii="Times New Roman" w:hAnsi="Times New Roman" w:cs="Times New Roman"/>
          <w:sz w:val="28"/>
          <w:szCs w:val="28"/>
        </w:rPr>
        <w:t xml:space="preserve">ор нажимает на пусковую кнопку </w:t>
      </w:r>
      <w:r w:rsidRPr="00787E4B">
        <w:rPr>
          <w:rFonts w:ascii="Times New Roman" w:hAnsi="Times New Roman" w:cs="Times New Roman"/>
          <w:sz w:val="28"/>
          <w:szCs w:val="28"/>
        </w:rPr>
        <w:t xml:space="preserve">и плазматрон автоматически подводится к изделию до соприкосновения с последним, при этом сенсор касания вырабатывает соответствующий сигнал управления, плазматрон </w:t>
      </w:r>
      <w:r w:rsidRPr="00787E4B">
        <w:rPr>
          <w:rFonts w:ascii="Times New Roman" w:hAnsi="Times New Roman" w:cs="Times New Roman"/>
          <w:sz w:val="28"/>
          <w:szCs w:val="28"/>
        </w:rPr>
        <w:lastRenderedPageBreak/>
        <w:t xml:space="preserve">поднимается от изделия на высоту около </w:t>
      </w:r>
      <w:smartTag w:uri="urn:schemas-microsoft-com:office:smarttags" w:element="metricconverter">
        <w:smartTagPr>
          <w:attr w:name="ProductID" w:val="3 мм"/>
        </w:smartTagPr>
        <w:r w:rsidRPr="00787E4B">
          <w:rPr>
            <w:rFonts w:ascii="Times New Roman" w:hAnsi="Times New Roman" w:cs="Times New Roman"/>
            <w:sz w:val="28"/>
            <w:szCs w:val="28"/>
          </w:rPr>
          <w:t>3 мм</w:t>
        </w:r>
      </w:smartTag>
      <w:r w:rsidRPr="00787E4B">
        <w:rPr>
          <w:rFonts w:ascii="Times New Roman" w:hAnsi="Times New Roman" w:cs="Times New Roman"/>
          <w:sz w:val="28"/>
          <w:szCs w:val="28"/>
        </w:rPr>
        <w:t>, после чего включается осциллятор.</w:t>
      </w:r>
      <w:r w:rsidR="00556711" w:rsidRPr="00787E4B">
        <w:rPr>
          <w:rFonts w:ascii="Times New Roman" w:hAnsi="Times New Roman" w:cs="Times New Roman"/>
          <w:sz w:val="28"/>
          <w:szCs w:val="28"/>
        </w:rPr>
        <w:t xml:space="preserve"> </w:t>
      </w:r>
      <w:r w:rsidRPr="00787E4B">
        <w:rPr>
          <w:rFonts w:ascii="Times New Roman" w:hAnsi="Times New Roman" w:cs="Times New Roman"/>
          <w:sz w:val="28"/>
          <w:szCs w:val="28"/>
        </w:rPr>
        <w:t xml:space="preserve">В момент пробоя осциллятором промежутка электрод-изделие </w:t>
      </w:r>
      <w:r w:rsidR="003C75E2" w:rsidRPr="00787E4B">
        <w:rPr>
          <w:rFonts w:ascii="Times New Roman" w:hAnsi="Times New Roman" w:cs="Times New Roman"/>
          <w:sz w:val="28"/>
          <w:szCs w:val="28"/>
        </w:rPr>
        <w:t>возбуждается мало амперная дуга</w:t>
      </w:r>
      <w:r w:rsidRPr="00787E4B">
        <w:rPr>
          <w:rFonts w:ascii="Times New Roman" w:hAnsi="Times New Roman" w:cs="Times New Roman"/>
          <w:sz w:val="28"/>
          <w:szCs w:val="28"/>
        </w:rPr>
        <w:t>. Далее плазматрон автоматически отво</w:t>
      </w:r>
      <w:r w:rsidR="00685505">
        <w:rPr>
          <w:rFonts w:ascii="Times New Roman" w:hAnsi="Times New Roman" w:cs="Times New Roman"/>
          <w:sz w:val="28"/>
          <w:szCs w:val="28"/>
        </w:rPr>
        <w:t>дится от изделия на</w:t>
      </w:r>
      <w:r w:rsidRPr="00787E4B">
        <w:rPr>
          <w:rFonts w:ascii="Times New Roman" w:hAnsi="Times New Roman" w:cs="Times New Roman"/>
          <w:sz w:val="28"/>
          <w:szCs w:val="28"/>
        </w:rPr>
        <w:t xml:space="preserve"> рабочее расстояние, ток нарастает до заданного</w:t>
      </w:r>
      <w:r w:rsidR="003C75E2" w:rsidRPr="00787E4B">
        <w:rPr>
          <w:rFonts w:ascii="Times New Roman" w:hAnsi="Times New Roman" w:cs="Times New Roman"/>
          <w:sz w:val="28"/>
          <w:szCs w:val="28"/>
        </w:rPr>
        <w:t xml:space="preserve"> значения. На изделии </w:t>
      </w:r>
      <w:r w:rsidRPr="00787E4B">
        <w:rPr>
          <w:rFonts w:ascii="Times New Roman" w:hAnsi="Times New Roman" w:cs="Times New Roman"/>
          <w:sz w:val="28"/>
          <w:szCs w:val="28"/>
        </w:rPr>
        <w:t xml:space="preserve">образуется сварочная ванна, при этом включается подача присадочной проволоки и перемещение плазматрона относительно свариваемого соединения. Выдержка времени начала сварки (перемещения плазматрона относительно свариваемого соединения и включения подачи присадочной проволоки) </w:t>
      </w:r>
      <w:r w:rsidR="00B2230A" w:rsidRPr="00787E4B">
        <w:rPr>
          <w:rFonts w:ascii="Times New Roman" w:hAnsi="Times New Roman" w:cs="Times New Roman"/>
          <w:sz w:val="28"/>
          <w:szCs w:val="28"/>
        </w:rPr>
        <w:t xml:space="preserve">задаётся </w:t>
      </w:r>
      <w:r w:rsidRPr="00787E4B">
        <w:rPr>
          <w:rFonts w:ascii="Times New Roman" w:hAnsi="Times New Roman" w:cs="Times New Roman"/>
          <w:sz w:val="28"/>
          <w:szCs w:val="28"/>
        </w:rPr>
        <w:t xml:space="preserve">автоматически или </w:t>
      </w:r>
      <w:r w:rsidR="00B2230A" w:rsidRPr="00787E4B">
        <w:rPr>
          <w:rFonts w:ascii="Times New Roman" w:hAnsi="Times New Roman" w:cs="Times New Roman"/>
          <w:sz w:val="28"/>
          <w:szCs w:val="28"/>
        </w:rPr>
        <w:t xml:space="preserve">устанавливается </w:t>
      </w:r>
      <w:r w:rsidRPr="00787E4B">
        <w:rPr>
          <w:rFonts w:ascii="Times New Roman" w:hAnsi="Times New Roman" w:cs="Times New Roman"/>
          <w:sz w:val="28"/>
          <w:szCs w:val="28"/>
        </w:rPr>
        <w:t>оператором</w:t>
      </w:r>
      <w:r w:rsidR="00B551AE" w:rsidRPr="00787E4B">
        <w:rPr>
          <w:rFonts w:ascii="Times New Roman" w:hAnsi="Times New Roman" w:cs="Times New Roman"/>
          <w:sz w:val="28"/>
          <w:szCs w:val="28"/>
        </w:rPr>
        <w:t xml:space="preserve"> визуально</w:t>
      </w:r>
      <w:r w:rsidRPr="00787E4B">
        <w:rPr>
          <w:rFonts w:ascii="Times New Roman" w:hAnsi="Times New Roman" w:cs="Times New Roman"/>
          <w:sz w:val="28"/>
          <w:szCs w:val="28"/>
        </w:rPr>
        <w:t>. Процесс сварки заканчивается, когда сварочная головка проходит заданное расстояние и останавливается, при этом происходит заварка кратера, ток и скорость подачи</w:t>
      </w:r>
      <w:r w:rsidR="00FA5404" w:rsidRPr="00787E4B">
        <w:rPr>
          <w:rFonts w:ascii="Times New Roman" w:hAnsi="Times New Roman" w:cs="Times New Roman"/>
          <w:sz w:val="28"/>
          <w:szCs w:val="28"/>
        </w:rPr>
        <w:t xml:space="preserve"> проволоки</w:t>
      </w:r>
      <w:r w:rsidR="00B551AE" w:rsidRPr="00787E4B">
        <w:rPr>
          <w:rFonts w:ascii="Times New Roman" w:hAnsi="Times New Roman" w:cs="Times New Roman"/>
          <w:sz w:val="28"/>
          <w:szCs w:val="28"/>
        </w:rPr>
        <w:t xml:space="preserve"> плавно снижаю</w:t>
      </w:r>
      <w:r w:rsidRPr="00787E4B">
        <w:rPr>
          <w:rFonts w:ascii="Times New Roman" w:hAnsi="Times New Roman" w:cs="Times New Roman"/>
          <w:sz w:val="28"/>
          <w:szCs w:val="28"/>
        </w:rPr>
        <w:t>тся до полного выключения, а подача защи</w:t>
      </w:r>
      <w:r w:rsidR="003C75E2" w:rsidRPr="00787E4B">
        <w:rPr>
          <w:rFonts w:ascii="Times New Roman" w:hAnsi="Times New Roman" w:cs="Times New Roman"/>
          <w:sz w:val="28"/>
          <w:szCs w:val="28"/>
        </w:rPr>
        <w:t>тного газа отключается через 4</w:t>
      </w:r>
      <w:r w:rsidRPr="00787E4B">
        <w:rPr>
          <w:rFonts w:ascii="Times New Roman" w:hAnsi="Times New Roman" w:cs="Times New Roman"/>
          <w:sz w:val="28"/>
          <w:szCs w:val="28"/>
          <w:vertAlign w:val="superscript"/>
        </w:rPr>
        <w:t>±1</w:t>
      </w:r>
      <w:r w:rsidRPr="00787E4B">
        <w:rPr>
          <w:rFonts w:ascii="Times New Roman" w:hAnsi="Times New Roman" w:cs="Times New Roman"/>
          <w:sz w:val="28"/>
          <w:szCs w:val="28"/>
        </w:rPr>
        <w:t>с после выключения тока.</w:t>
      </w:r>
    </w:p>
    <w:p w:rsidR="009A6ACA" w:rsidRPr="00787E4B" w:rsidRDefault="003C75E2" w:rsidP="00FD4748">
      <w:pPr>
        <w:spacing w:after="0" w:line="360" w:lineRule="auto"/>
        <w:ind w:firstLine="709"/>
        <w:jc w:val="both"/>
        <w:rPr>
          <w:rFonts w:ascii="Times New Roman" w:hAnsi="Times New Roman" w:cs="Times New Roman"/>
          <w:noProof/>
          <w:sz w:val="28"/>
          <w:szCs w:val="28"/>
        </w:rPr>
      </w:pPr>
      <w:r w:rsidRPr="00787E4B">
        <w:rPr>
          <w:rFonts w:ascii="Times New Roman" w:hAnsi="Times New Roman" w:cs="Times New Roman"/>
          <w:sz w:val="28"/>
          <w:szCs w:val="28"/>
        </w:rPr>
        <w:t xml:space="preserve">При разработке </w:t>
      </w:r>
      <w:r w:rsidR="00CA4B56" w:rsidRPr="00787E4B">
        <w:rPr>
          <w:rFonts w:ascii="Times New Roman" w:hAnsi="Times New Roman" w:cs="Times New Roman"/>
          <w:sz w:val="28"/>
          <w:szCs w:val="28"/>
        </w:rPr>
        <w:t xml:space="preserve">автомата </w:t>
      </w:r>
      <w:r w:rsidR="001451FA" w:rsidRPr="00787E4B">
        <w:rPr>
          <w:rFonts w:ascii="Times New Roman" w:hAnsi="Times New Roman" w:cs="Times New Roman"/>
          <w:sz w:val="28"/>
          <w:szCs w:val="28"/>
        </w:rPr>
        <w:t xml:space="preserve">необходимо было создать </w:t>
      </w:r>
      <w:r w:rsidR="00CA4B56" w:rsidRPr="00787E4B">
        <w:rPr>
          <w:rFonts w:ascii="Times New Roman" w:hAnsi="Times New Roman" w:cs="Times New Roman"/>
          <w:sz w:val="28"/>
          <w:szCs w:val="28"/>
        </w:rPr>
        <w:t>плазматрон для сварки на обратной полярности на ток до 700 А</w:t>
      </w:r>
      <w:r w:rsidR="007E6815">
        <w:rPr>
          <w:rFonts w:ascii="Times New Roman" w:hAnsi="Times New Roman" w:cs="Times New Roman"/>
          <w:sz w:val="28"/>
          <w:szCs w:val="28"/>
        </w:rPr>
        <w:t xml:space="preserve"> (рисунок 2)</w:t>
      </w:r>
      <w:r w:rsidR="00CA4B56" w:rsidRPr="00787E4B">
        <w:rPr>
          <w:rFonts w:ascii="Times New Roman" w:hAnsi="Times New Roman" w:cs="Times New Roman"/>
          <w:sz w:val="28"/>
          <w:szCs w:val="28"/>
        </w:rPr>
        <w:t>.</w:t>
      </w:r>
      <w:r w:rsidR="00243F9B" w:rsidRPr="00787E4B">
        <w:rPr>
          <w:rFonts w:ascii="Times New Roman" w:hAnsi="Times New Roman" w:cs="Times New Roman"/>
          <w:sz w:val="28"/>
          <w:szCs w:val="28"/>
        </w:rPr>
        <w:t xml:space="preserve"> При разработке плазматрона учитывали опыт эксплуатации плазматронов полуавтомата ППН-200 и автомата АПС-300, однако для создания плазматрона на ток до 700 А</w:t>
      </w:r>
      <w:r w:rsidR="00FF3F54" w:rsidRPr="00787E4B">
        <w:rPr>
          <w:rFonts w:ascii="Times New Roman" w:hAnsi="Times New Roman" w:cs="Times New Roman"/>
          <w:sz w:val="28"/>
          <w:szCs w:val="28"/>
        </w:rPr>
        <w:t xml:space="preserve"> потребовались дополнительные исследования. </w:t>
      </w:r>
      <w:r w:rsidR="009B7309" w:rsidRPr="00787E4B">
        <w:rPr>
          <w:rFonts w:ascii="Times New Roman" w:hAnsi="Times New Roman" w:cs="Times New Roman"/>
          <w:sz w:val="28"/>
          <w:szCs w:val="28"/>
        </w:rPr>
        <w:t>Наиболее сложным узлом в плазматроне</w:t>
      </w:r>
      <w:r w:rsidR="00C64B8F" w:rsidRPr="00787E4B">
        <w:rPr>
          <w:rFonts w:ascii="Times New Roman" w:hAnsi="Times New Roman" w:cs="Times New Roman"/>
          <w:sz w:val="28"/>
          <w:szCs w:val="28"/>
        </w:rPr>
        <w:t xml:space="preserve"> для сварки на обратной полярности</w:t>
      </w:r>
      <w:r w:rsidR="009B7309" w:rsidRPr="00787E4B">
        <w:rPr>
          <w:rFonts w:ascii="Times New Roman" w:hAnsi="Times New Roman" w:cs="Times New Roman"/>
          <w:sz w:val="28"/>
          <w:szCs w:val="28"/>
        </w:rPr>
        <w:t xml:space="preserve"> является электрод. </w:t>
      </w:r>
      <w:r w:rsidR="004B2860" w:rsidRPr="00787E4B">
        <w:rPr>
          <w:rFonts w:ascii="Times New Roman" w:eastAsia="Calibri" w:hAnsi="Times New Roman" w:cs="Times New Roman"/>
          <w:sz w:val="28"/>
          <w:szCs w:val="28"/>
        </w:rPr>
        <w:t>При плазменной сварке алюмини</w:t>
      </w:r>
      <w:r w:rsidR="00C64B8F" w:rsidRPr="00787E4B">
        <w:rPr>
          <w:rFonts w:ascii="Times New Roman" w:eastAsia="Calibri" w:hAnsi="Times New Roman" w:cs="Times New Roman"/>
          <w:sz w:val="28"/>
          <w:szCs w:val="28"/>
        </w:rPr>
        <w:t xml:space="preserve">я на обратной полярности </w:t>
      </w:r>
      <w:r w:rsidR="00685505">
        <w:rPr>
          <w:rFonts w:ascii="Times New Roman" w:eastAsia="Calibri" w:hAnsi="Times New Roman" w:cs="Times New Roman"/>
          <w:sz w:val="28"/>
          <w:szCs w:val="28"/>
        </w:rPr>
        <w:t>больших толщин (15-</w:t>
      </w:r>
      <w:r w:rsidR="004B2860" w:rsidRPr="00787E4B">
        <w:rPr>
          <w:rFonts w:ascii="Times New Roman" w:eastAsia="Calibri" w:hAnsi="Times New Roman" w:cs="Times New Roman"/>
          <w:sz w:val="28"/>
          <w:szCs w:val="28"/>
        </w:rPr>
        <w:t>20 мм) необход</w:t>
      </w:r>
      <w:r w:rsidR="00685505">
        <w:rPr>
          <w:rFonts w:ascii="Times New Roman" w:eastAsia="Calibri" w:hAnsi="Times New Roman" w:cs="Times New Roman"/>
          <w:sz w:val="28"/>
          <w:szCs w:val="28"/>
        </w:rPr>
        <w:t>имо применять сварочный ток 500-</w:t>
      </w:r>
      <w:r w:rsidR="004B2860" w:rsidRPr="00787E4B">
        <w:rPr>
          <w:rFonts w:ascii="Times New Roman" w:eastAsia="Calibri" w:hAnsi="Times New Roman" w:cs="Times New Roman"/>
          <w:sz w:val="28"/>
          <w:szCs w:val="28"/>
        </w:rPr>
        <w:t>700А. Сварочная ванна в этом случа</w:t>
      </w:r>
      <w:r w:rsidR="00685505">
        <w:rPr>
          <w:rFonts w:ascii="Times New Roman" w:eastAsia="Calibri" w:hAnsi="Times New Roman" w:cs="Times New Roman"/>
          <w:sz w:val="28"/>
          <w:szCs w:val="28"/>
        </w:rPr>
        <w:t>е может достигать в диаметре 20-</w:t>
      </w:r>
      <w:r w:rsidR="004B2860" w:rsidRPr="00787E4B">
        <w:rPr>
          <w:rFonts w:ascii="Times New Roman" w:eastAsia="Calibri" w:hAnsi="Times New Roman" w:cs="Times New Roman"/>
          <w:sz w:val="28"/>
          <w:szCs w:val="28"/>
        </w:rPr>
        <w:t>30 мм и она становит</w:t>
      </w:r>
      <w:r w:rsidR="00B551AE" w:rsidRPr="00787E4B">
        <w:rPr>
          <w:rFonts w:ascii="Times New Roman" w:eastAsia="Calibri" w:hAnsi="Times New Roman" w:cs="Times New Roman"/>
          <w:sz w:val="28"/>
          <w:szCs w:val="28"/>
        </w:rPr>
        <w:t>ь</w:t>
      </w:r>
      <w:r w:rsidR="004B2860" w:rsidRPr="00787E4B">
        <w:rPr>
          <w:rFonts w:ascii="Times New Roman" w:eastAsia="Calibri" w:hAnsi="Times New Roman" w:cs="Times New Roman"/>
          <w:sz w:val="28"/>
          <w:szCs w:val="28"/>
        </w:rPr>
        <w:t>ся зависимой от плотности сварочного тока. При плотностях тока выше 20 А/мм</w:t>
      </w:r>
      <w:r w:rsidR="004B2860" w:rsidRPr="00787E4B">
        <w:rPr>
          <w:rFonts w:ascii="Times New Roman" w:eastAsia="Calibri" w:hAnsi="Times New Roman" w:cs="Times New Roman"/>
          <w:sz w:val="28"/>
          <w:szCs w:val="28"/>
          <w:vertAlign w:val="superscript"/>
        </w:rPr>
        <w:t>2</w:t>
      </w:r>
      <w:r w:rsidR="004B2860" w:rsidRPr="00787E4B">
        <w:rPr>
          <w:rFonts w:ascii="Times New Roman" w:eastAsia="Calibri" w:hAnsi="Times New Roman" w:cs="Times New Roman"/>
          <w:sz w:val="28"/>
          <w:szCs w:val="28"/>
        </w:rPr>
        <w:t xml:space="preserve"> сварочная ванна начинает возмущаться (вскипать) и процесс сварки становится невозможным. </w:t>
      </w:r>
      <w:r w:rsidR="00685505">
        <w:rPr>
          <w:rFonts w:ascii="Times New Roman" w:eastAsia="Calibri" w:hAnsi="Times New Roman" w:cs="Times New Roman"/>
          <w:sz w:val="28"/>
          <w:szCs w:val="28"/>
        </w:rPr>
        <w:t>Э</w:t>
      </w:r>
      <w:r w:rsidR="00685505" w:rsidRPr="00787E4B">
        <w:rPr>
          <w:rFonts w:ascii="Times New Roman" w:eastAsia="Calibri" w:hAnsi="Times New Roman" w:cs="Times New Roman"/>
          <w:sz w:val="28"/>
          <w:szCs w:val="28"/>
        </w:rPr>
        <w:t xml:space="preserve">лектрод является </w:t>
      </w:r>
      <w:r w:rsidR="00685505">
        <w:rPr>
          <w:rFonts w:ascii="Times New Roman" w:eastAsia="Calibri" w:hAnsi="Times New Roman" w:cs="Times New Roman"/>
          <w:sz w:val="28"/>
          <w:szCs w:val="28"/>
        </w:rPr>
        <w:t>г</w:t>
      </w:r>
      <w:r w:rsidR="004B2860" w:rsidRPr="00787E4B">
        <w:rPr>
          <w:rFonts w:ascii="Times New Roman" w:eastAsia="Calibri" w:hAnsi="Times New Roman" w:cs="Times New Roman"/>
          <w:sz w:val="28"/>
          <w:szCs w:val="28"/>
        </w:rPr>
        <w:t xml:space="preserve">лавным органом в плазматроне, формирующим </w:t>
      </w:r>
      <w:r w:rsidR="00B551AE" w:rsidRPr="00787E4B">
        <w:rPr>
          <w:rFonts w:ascii="Times New Roman" w:eastAsia="Calibri" w:hAnsi="Times New Roman" w:cs="Times New Roman"/>
          <w:sz w:val="28"/>
          <w:szCs w:val="28"/>
        </w:rPr>
        <w:t>необходимую</w:t>
      </w:r>
      <w:r w:rsidR="00685505">
        <w:rPr>
          <w:rFonts w:ascii="Times New Roman" w:eastAsia="Calibri" w:hAnsi="Times New Roman" w:cs="Times New Roman"/>
          <w:sz w:val="28"/>
          <w:szCs w:val="28"/>
        </w:rPr>
        <w:t xml:space="preserve"> плотность тока,</w:t>
      </w:r>
      <w:r w:rsidR="004B2860" w:rsidRPr="00787E4B">
        <w:rPr>
          <w:rFonts w:ascii="Times New Roman" w:eastAsia="Calibri" w:hAnsi="Times New Roman" w:cs="Times New Roman"/>
          <w:sz w:val="28"/>
          <w:szCs w:val="28"/>
        </w:rPr>
        <w:t xml:space="preserve"> на втором месте – плазмообразующее сопло и далее другие параметры. Кроме управления </w:t>
      </w:r>
      <w:r w:rsidR="004B2860" w:rsidRPr="00787E4B">
        <w:rPr>
          <w:rFonts w:ascii="Times New Roman" w:eastAsia="Calibri" w:hAnsi="Times New Roman" w:cs="Times New Roman"/>
          <w:sz w:val="28"/>
          <w:szCs w:val="28"/>
        </w:rPr>
        <w:lastRenderedPageBreak/>
        <w:t>плотностью тока электрод должен иметь определенную температуру рабоч</w:t>
      </w:r>
      <w:r w:rsidR="00B6463B" w:rsidRPr="00787E4B">
        <w:rPr>
          <w:rFonts w:ascii="Times New Roman" w:eastAsia="Calibri" w:hAnsi="Times New Roman" w:cs="Times New Roman"/>
          <w:sz w:val="28"/>
          <w:szCs w:val="28"/>
        </w:rPr>
        <w:t>его торца вольфрамовой вставки.</w:t>
      </w:r>
      <w:r w:rsidR="004B2860" w:rsidRPr="00787E4B">
        <w:rPr>
          <w:rFonts w:ascii="Times New Roman" w:eastAsia="Calibri" w:hAnsi="Times New Roman" w:cs="Times New Roman"/>
          <w:sz w:val="28"/>
          <w:szCs w:val="28"/>
        </w:rPr>
        <w:t xml:space="preserve"> При сварке на обратной полярности анодное пятно является местом входа и нейтрализации свободных электронов в материале анода и его температура может превышать 2500</w:t>
      </w:r>
      <w:r w:rsidR="004B2860" w:rsidRPr="00787E4B">
        <w:rPr>
          <w:rFonts w:ascii="Cambria Math" w:eastAsia="Calibri" w:hAnsi="Cambria Math" w:cs="Cambria Math"/>
          <w:sz w:val="28"/>
          <w:szCs w:val="28"/>
        </w:rPr>
        <w:t>⁰</w:t>
      </w:r>
      <w:r w:rsidR="004B2860" w:rsidRPr="00787E4B">
        <w:rPr>
          <w:rFonts w:ascii="Times New Roman" w:eastAsia="Calibri" w:hAnsi="Times New Roman" w:cs="Times New Roman"/>
          <w:sz w:val="28"/>
          <w:szCs w:val="28"/>
        </w:rPr>
        <w:t xml:space="preserve">С. Экспериментальным путем было установлено, что </w:t>
      </w:r>
      <w:r w:rsidR="00B6463B" w:rsidRPr="00787E4B">
        <w:rPr>
          <w:rFonts w:ascii="Times New Roman" w:eastAsia="Calibri" w:hAnsi="Times New Roman" w:cs="Times New Roman"/>
          <w:sz w:val="28"/>
          <w:szCs w:val="28"/>
        </w:rPr>
        <w:t>если анод переохладить, то</w:t>
      </w:r>
      <w:r w:rsidR="004B2860" w:rsidRPr="00787E4B">
        <w:rPr>
          <w:rFonts w:ascii="Times New Roman" w:eastAsia="Calibri" w:hAnsi="Times New Roman" w:cs="Times New Roman"/>
          <w:sz w:val="28"/>
          <w:szCs w:val="28"/>
        </w:rPr>
        <w:t xml:space="preserve"> наруша</w:t>
      </w:r>
      <w:r w:rsidR="00F522AD" w:rsidRPr="00787E4B">
        <w:rPr>
          <w:rFonts w:ascii="Times New Roman" w:eastAsia="Calibri" w:hAnsi="Times New Roman" w:cs="Times New Roman"/>
          <w:sz w:val="28"/>
          <w:szCs w:val="28"/>
        </w:rPr>
        <w:t>ю</w:t>
      </w:r>
      <w:r w:rsidR="00C64B8F" w:rsidRPr="00787E4B">
        <w:rPr>
          <w:rFonts w:ascii="Times New Roman" w:eastAsia="Calibri" w:hAnsi="Times New Roman" w:cs="Times New Roman"/>
          <w:sz w:val="28"/>
          <w:szCs w:val="28"/>
        </w:rPr>
        <w:t>т</w:t>
      </w:r>
      <w:r w:rsidR="004B2860" w:rsidRPr="00787E4B">
        <w:rPr>
          <w:rFonts w:ascii="Times New Roman" w:eastAsia="Calibri" w:hAnsi="Times New Roman" w:cs="Times New Roman"/>
          <w:sz w:val="28"/>
          <w:szCs w:val="28"/>
        </w:rPr>
        <w:t>ся процессы, протекающие в столбе дуги, в результате чего на поверхности анода образуется серая корка, толщина которой увеличивается с течением времени, что отрицательно влияет на формирование сварного шва. Когда температура анода превышает температуру плавления вольфрама, то торец электрода меняет форму и начинает испаряться, что также отрицательно сказывается на формировании шва. При создании электрода для автоматической плазменной сварки требует</w:t>
      </w:r>
      <w:r w:rsidR="001F199A" w:rsidRPr="00787E4B">
        <w:rPr>
          <w:rFonts w:ascii="Times New Roman" w:eastAsia="Calibri" w:hAnsi="Times New Roman" w:cs="Times New Roman"/>
          <w:sz w:val="28"/>
          <w:szCs w:val="28"/>
        </w:rPr>
        <w:t>ся</w:t>
      </w:r>
      <w:r w:rsidR="004B2860" w:rsidRPr="00787E4B">
        <w:rPr>
          <w:rFonts w:ascii="Times New Roman" w:eastAsia="Calibri" w:hAnsi="Times New Roman" w:cs="Times New Roman"/>
          <w:sz w:val="28"/>
          <w:szCs w:val="28"/>
        </w:rPr>
        <w:t xml:space="preserve"> оптимизации размеров электрода, например, соотношения его наружного диаметра с размерами вольфрамовой вставки.</w:t>
      </w:r>
      <w:r w:rsidR="00A078A4" w:rsidRPr="00787E4B">
        <w:rPr>
          <w:rFonts w:ascii="Times New Roman" w:eastAsia="Calibri" w:hAnsi="Times New Roman" w:cs="Times New Roman"/>
          <w:sz w:val="28"/>
          <w:szCs w:val="28"/>
        </w:rPr>
        <w:t xml:space="preserve"> Кроме</w:t>
      </w:r>
      <w:r w:rsidR="00AB3D86" w:rsidRPr="00787E4B">
        <w:rPr>
          <w:rFonts w:ascii="Times New Roman" w:eastAsia="Calibri" w:hAnsi="Times New Roman" w:cs="Times New Roman"/>
          <w:sz w:val="28"/>
          <w:szCs w:val="28"/>
        </w:rPr>
        <w:t xml:space="preserve">, этого на работу электрода оказывает влияние способ соединения вольфрама с медью. Были проверены следующие варианты: запрессовка, пайка, диффузионная сварка и соединение вольфрама с медью </w:t>
      </w:r>
      <w:r w:rsidR="00415C56" w:rsidRPr="00787E4B">
        <w:rPr>
          <w:rFonts w:ascii="Times New Roman" w:eastAsia="Calibri" w:hAnsi="Times New Roman" w:cs="Times New Roman"/>
          <w:sz w:val="28"/>
          <w:szCs w:val="28"/>
        </w:rPr>
        <w:t xml:space="preserve">в </w:t>
      </w:r>
      <w:r w:rsidR="007E6815">
        <w:rPr>
          <w:rFonts w:ascii="Times New Roman" w:eastAsia="Calibri" w:hAnsi="Times New Roman" w:cs="Times New Roman"/>
          <w:sz w:val="28"/>
          <w:szCs w:val="28"/>
        </w:rPr>
        <w:t xml:space="preserve">вакууме. </w:t>
      </w:r>
      <w:r w:rsidR="002B10D1" w:rsidRPr="00787E4B">
        <w:rPr>
          <w:rFonts w:ascii="Times New Roman" w:hAnsi="Times New Roman" w:cs="Times New Roman"/>
          <w:sz w:val="28"/>
          <w:szCs w:val="28"/>
        </w:rPr>
        <w:t xml:space="preserve">Проверка электродов проводилась на токах от 300 до 700 А при сварке на образцах толщиной 16 и </w:t>
      </w:r>
      <w:smartTag w:uri="urn:schemas-microsoft-com:office:smarttags" w:element="metricconverter">
        <w:smartTagPr>
          <w:attr w:name="ProductID" w:val="20 мм"/>
        </w:smartTagPr>
        <w:r w:rsidR="002B10D1" w:rsidRPr="00787E4B">
          <w:rPr>
            <w:rFonts w:ascii="Times New Roman" w:hAnsi="Times New Roman" w:cs="Times New Roman"/>
            <w:sz w:val="28"/>
            <w:szCs w:val="28"/>
          </w:rPr>
          <w:t>20 мм</w:t>
        </w:r>
      </w:smartTag>
      <w:r w:rsidR="002B10D1" w:rsidRPr="00787E4B">
        <w:rPr>
          <w:rFonts w:ascii="Times New Roman" w:hAnsi="Times New Roman" w:cs="Times New Roman"/>
          <w:sz w:val="28"/>
          <w:szCs w:val="28"/>
        </w:rPr>
        <w:t xml:space="preserve"> как с присадочной проволокой</w:t>
      </w:r>
      <w:r w:rsidR="00B551AE" w:rsidRPr="00787E4B">
        <w:rPr>
          <w:rFonts w:ascii="Times New Roman" w:hAnsi="Times New Roman" w:cs="Times New Roman"/>
          <w:sz w:val="28"/>
          <w:szCs w:val="28"/>
        </w:rPr>
        <w:t>,</w:t>
      </w:r>
      <w:r w:rsidR="002B10D1" w:rsidRPr="00787E4B">
        <w:rPr>
          <w:rFonts w:ascii="Times New Roman" w:hAnsi="Times New Roman" w:cs="Times New Roman"/>
          <w:sz w:val="28"/>
          <w:szCs w:val="28"/>
        </w:rPr>
        <w:t xml:space="preserve"> так и без подачи проволоки. Наи</w:t>
      </w:r>
      <w:r w:rsidR="00C64B8F" w:rsidRPr="00787E4B">
        <w:rPr>
          <w:rFonts w:ascii="Times New Roman" w:hAnsi="Times New Roman" w:cs="Times New Roman"/>
          <w:sz w:val="28"/>
          <w:szCs w:val="28"/>
        </w:rPr>
        <w:t>лучш</w:t>
      </w:r>
      <w:r w:rsidR="00B6463B" w:rsidRPr="00787E4B">
        <w:rPr>
          <w:rFonts w:ascii="Times New Roman" w:hAnsi="Times New Roman" w:cs="Times New Roman"/>
          <w:sz w:val="28"/>
          <w:szCs w:val="28"/>
        </w:rPr>
        <w:t xml:space="preserve">ие результаты </w:t>
      </w:r>
      <w:r w:rsidR="00C64B8F" w:rsidRPr="00787E4B">
        <w:rPr>
          <w:rFonts w:ascii="Times New Roman" w:hAnsi="Times New Roman" w:cs="Times New Roman"/>
          <w:sz w:val="28"/>
          <w:szCs w:val="28"/>
        </w:rPr>
        <w:t xml:space="preserve">при сварке у </w:t>
      </w:r>
      <w:r w:rsidR="002B10D1" w:rsidRPr="00787E4B">
        <w:rPr>
          <w:rFonts w:ascii="Times New Roman" w:hAnsi="Times New Roman" w:cs="Times New Roman"/>
          <w:sz w:val="28"/>
          <w:szCs w:val="28"/>
        </w:rPr>
        <w:t>электрод</w:t>
      </w:r>
      <w:r w:rsidR="00C64B8F" w:rsidRPr="00787E4B">
        <w:rPr>
          <w:rFonts w:ascii="Times New Roman" w:hAnsi="Times New Roman" w:cs="Times New Roman"/>
          <w:sz w:val="28"/>
          <w:szCs w:val="28"/>
        </w:rPr>
        <w:t>а</w:t>
      </w:r>
      <w:r w:rsidR="002B10D1" w:rsidRPr="00787E4B">
        <w:rPr>
          <w:rFonts w:ascii="Times New Roman" w:hAnsi="Times New Roman" w:cs="Times New Roman"/>
          <w:sz w:val="28"/>
          <w:szCs w:val="28"/>
        </w:rPr>
        <w:t xml:space="preserve"> с залитой в вакууме вольфрамовой вставкой</w:t>
      </w:r>
      <w:r w:rsidR="004E4DC5" w:rsidRPr="00787E4B">
        <w:rPr>
          <w:rFonts w:ascii="Times New Roman" w:hAnsi="Times New Roman" w:cs="Times New Roman"/>
          <w:sz w:val="28"/>
          <w:szCs w:val="28"/>
        </w:rPr>
        <w:t xml:space="preserve">, которая и была применена </w:t>
      </w:r>
      <w:r w:rsidR="006B09F9" w:rsidRPr="00787E4B">
        <w:rPr>
          <w:rFonts w:ascii="Times New Roman" w:hAnsi="Times New Roman" w:cs="Times New Roman"/>
          <w:sz w:val="28"/>
          <w:szCs w:val="28"/>
        </w:rPr>
        <w:t>в автомате АПС</w:t>
      </w:r>
      <w:r w:rsidR="00B6463B" w:rsidRPr="00787E4B">
        <w:rPr>
          <w:rFonts w:ascii="Times New Roman" w:hAnsi="Times New Roman" w:cs="Times New Roman"/>
          <w:sz w:val="28"/>
          <w:szCs w:val="28"/>
        </w:rPr>
        <w:t xml:space="preserve"> </w:t>
      </w:r>
      <w:r w:rsidR="007E6815">
        <w:rPr>
          <w:rFonts w:ascii="Times New Roman" w:hAnsi="Times New Roman" w:cs="Times New Roman"/>
          <w:sz w:val="28"/>
          <w:szCs w:val="28"/>
        </w:rPr>
        <w:t>–</w:t>
      </w:r>
      <w:r w:rsidR="00B6463B" w:rsidRPr="00787E4B">
        <w:rPr>
          <w:rFonts w:ascii="Times New Roman" w:hAnsi="Times New Roman" w:cs="Times New Roman"/>
          <w:sz w:val="28"/>
          <w:szCs w:val="28"/>
        </w:rPr>
        <w:t xml:space="preserve"> </w:t>
      </w:r>
      <w:r w:rsidR="006B09F9" w:rsidRPr="00787E4B">
        <w:rPr>
          <w:rFonts w:ascii="Times New Roman" w:hAnsi="Times New Roman" w:cs="Times New Roman"/>
          <w:sz w:val="28"/>
          <w:szCs w:val="28"/>
        </w:rPr>
        <w:t>01</w:t>
      </w:r>
      <w:r w:rsidR="007E6815">
        <w:rPr>
          <w:rFonts w:ascii="Times New Roman" w:hAnsi="Times New Roman" w:cs="Times New Roman"/>
          <w:sz w:val="28"/>
          <w:szCs w:val="28"/>
        </w:rPr>
        <w:t xml:space="preserve"> (рисунок 3)</w:t>
      </w:r>
      <w:r w:rsidR="00B551AE" w:rsidRPr="00787E4B">
        <w:rPr>
          <w:rFonts w:ascii="Times New Roman" w:hAnsi="Times New Roman" w:cs="Times New Roman"/>
          <w:sz w:val="28"/>
          <w:szCs w:val="28"/>
        </w:rPr>
        <w:t>.</w:t>
      </w:r>
      <w:r w:rsidR="002B10D1" w:rsidRPr="00787E4B">
        <w:rPr>
          <w:rFonts w:ascii="Times New Roman" w:hAnsi="Times New Roman" w:cs="Times New Roman"/>
          <w:sz w:val="28"/>
          <w:szCs w:val="28"/>
        </w:rPr>
        <w:t xml:space="preserve"> </w:t>
      </w:r>
      <w:r w:rsidR="006B09F9" w:rsidRPr="00787E4B">
        <w:rPr>
          <w:rFonts w:ascii="Times New Roman" w:hAnsi="Times New Roman" w:cs="Times New Roman"/>
          <w:sz w:val="28"/>
          <w:szCs w:val="28"/>
        </w:rPr>
        <w:t xml:space="preserve">Выбранные соотношения вольфрамовой вставки </w:t>
      </w:r>
      <w:r w:rsidR="002B4F1F" w:rsidRPr="00787E4B">
        <w:rPr>
          <w:rFonts w:ascii="Times New Roman" w:hAnsi="Times New Roman" w:cs="Times New Roman"/>
          <w:sz w:val="28"/>
          <w:szCs w:val="28"/>
        </w:rPr>
        <w:t xml:space="preserve">и </w:t>
      </w:r>
      <w:r w:rsidR="007E6815">
        <w:rPr>
          <w:rFonts w:ascii="Times New Roman" w:hAnsi="Times New Roman" w:cs="Times New Roman"/>
          <w:sz w:val="28"/>
          <w:szCs w:val="28"/>
        </w:rPr>
        <w:t>наружного диаметра</w:t>
      </w:r>
      <w:r w:rsidR="002B4F1F" w:rsidRPr="00787E4B">
        <w:rPr>
          <w:rFonts w:ascii="Times New Roman" w:hAnsi="Times New Roman" w:cs="Times New Roman"/>
          <w:sz w:val="28"/>
          <w:szCs w:val="28"/>
        </w:rPr>
        <w:t xml:space="preserve"> электрода </w:t>
      </w:r>
      <w:r w:rsidR="007E6815">
        <w:rPr>
          <w:rFonts w:ascii="Times New Roman" w:hAnsi="Times New Roman" w:cs="Times New Roman"/>
          <w:sz w:val="28"/>
          <w:szCs w:val="28"/>
        </w:rPr>
        <w:t>обеспечили</w:t>
      </w:r>
      <w:r w:rsidR="004E4DC5" w:rsidRPr="00787E4B">
        <w:rPr>
          <w:rFonts w:ascii="Times New Roman" w:hAnsi="Times New Roman" w:cs="Times New Roman"/>
          <w:sz w:val="28"/>
          <w:szCs w:val="28"/>
        </w:rPr>
        <w:t xml:space="preserve"> </w:t>
      </w:r>
      <w:r w:rsidR="004E4DC5" w:rsidRPr="00787E4B">
        <w:rPr>
          <w:rFonts w:ascii="Times New Roman" w:eastAsia="Calibri" w:hAnsi="Times New Roman" w:cs="Times New Roman"/>
          <w:sz w:val="28"/>
          <w:szCs w:val="28"/>
        </w:rPr>
        <w:t>устойчивое горение</w:t>
      </w:r>
      <w:r w:rsidR="004B2860" w:rsidRPr="00787E4B">
        <w:rPr>
          <w:rFonts w:ascii="Times New Roman" w:eastAsia="Calibri" w:hAnsi="Times New Roman" w:cs="Times New Roman"/>
          <w:sz w:val="28"/>
          <w:szCs w:val="28"/>
        </w:rPr>
        <w:t xml:space="preserve"> дуги за счет распределения анодного пятна дуги по всей поверхности вольфрамовой вставки.</w:t>
      </w:r>
      <w:r w:rsidR="00A4219B" w:rsidRPr="00787E4B">
        <w:rPr>
          <w:rFonts w:ascii="Times New Roman" w:eastAsia="Calibri" w:hAnsi="Times New Roman" w:cs="Times New Roman"/>
          <w:sz w:val="28"/>
          <w:szCs w:val="28"/>
        </w:rPr>
        <w:t xml:space="preserve"> Исследованиями установлено, что вольфрамовая вставка обязательно должна выступать из корпуса медного электрода</w:t>
      </w:r>
      <w:r w:rsidR="00433624" w:rsidRPr="00787E4B">
        <w:rPr>
          <w:rFonts w:ascii="Times New Roman" w:eastAsia="Calibri" w:hAnsi="Times New Roman" w:cs="Times New Roman"/>
          <w:sz w:val="28"/>
          <w:szCs w:val="28"/>
        </w:rPr>
        <w:t>, чтобы торец вольфрама нагревался до температуры ~ 2500</w:t>
      </w:r>
      <w:r w:rsidR="00433624" w:rsidRPr="00787E4B">
        <w:rPr>
          <w:rFonts w:ascii="Cambria Math" w:eastAsia="Calibri" w:hAnsi="Cambria Math" w:cs="Cambria Math"/>
          <w:sz w:val="28"/>
          <w:szCs w:val="28"/>
        </w:rPr>
        <w:t>⁰</w:t>
      </w:r>
      <w:r w:rsidR="00433624" w:rsidRPr="00787E4B">
        <w:rPr>
          <w:rFonts w:ascii="Times New Roman" w:eastAsia="Calibri" w:hAnsi="Times New Roman" w:cs="Times New Roman"/>
          <w:sz w:val="28"/>
          <w:szCs w:val="28"/>
        </w:rPr>
        <w:t>С</w:t>
      </w:r>
      <w:r w:rsidR="001F199A" w:rsidRPr="00787E4B">
        <w:rPr>
          <w:rFonts w:ascii="Times New Roman" w:eastAsia="Calibri" w:hAnsi="Times New Roman" w:cs="Times New Roman"/>
          <w:sz w:val="28"/>
          <w:szCs w:val="28"/>
        </w:rPr>
        <w:t>. При таких условиях</w:t>
      </w:r>
      <w:r w:rsidR="004B2860" w:rsidRPr="00787E4B">
        <w:rPr>
          <w:rFonts w:ascii="Times New Roman" w:eastAsia="Calibri" w:hAnsi="Times New Roman" w:cs="Times New Roman"/>
          <w:sz w:val="28"/>
          <w:szCs w:val="28"/>
        </w:rPr>
        <w:t xml:space="preserve"> </w:t>
      </w:r>
      <w:r w:rsidR="001F199A" w:rsidRPr="00787E4B">
        <w:rPr>
          <w:rFonts w:ascii="Times New Roman" w:eastAsia="Calibri" w:hAnsi="Times New Roman" w:cs="Times New Roman"/>
          <w:sz w:val="28"/>
          <w:szCs w:val="28"/>
        </w:rPr>
        <w:t>анодное пятно</w:t>
      </w:r>
      <w:r w:rsidR="004B2860" w:rsidRPr="00787E4B">
        <w:rPr>
          <w:rFonts w:ascii="Times New Roman" w:eastAsia="Calibri" w:hAnsi="Times New Roman" w:cs="Times New Roman"/>
          <w:sz w:val="28"/>
          <w:szCs w:val="28"/>
        </w:rPr>
        <w:t xml:space="preserve"> </w:t>
      </w:r>
      <w:r w:rsidR="001F199A" w:rsidRPr="00787E4B">
        <w:rPr>
          <w:rFonts w:ascii="Times New Roman" w:eastAsia="Calibri" w:hAnsi="Times New Roman" w:cs="Times New Roman"/>
          <w:sz w:val="28"/>
          <w:szCs w:val="28"/>
        </w:rPr>
        <w:t xml:space="preserve">распределяется </w:t>
      </w:r>
      <w:r w:rsidR="00DF2C0F" w:rsidRPr="00787E4B">
        <w:rPr>
          <w:rFonts w:ascii="Times New Roman" w:eastAsia="Calibri" w:hAnsi="Times New Roman" w:cs="Times New Roman"/>
          <w:sz w:val="28"/>
          <w:szCs w:val="28"/>
        </w:rPr>
        <w:t xml:space="preserve">равномерно </w:t>
      </w:r>
      <w:r w:rsidR="004B2860" w:rsidRPr="00787E4B">
        <w:rPr>
          <w:rFonts w:ascii="Times New Roman" w:eastAsia="Calibri" w:hAnsi="Times New Roman" w:cs="Times New Roman"/>
          <w:sz w:val="28"/>
          <w:szCs w:val="28"/>
        </w:rPr>
        <w:t xml:space="preserve">по всей поверхности </w:t>
      </w:r>
      <w:r w:rsidR="004B2860" w:rsidRPr="00787E4B">
        <w:rPr>
          <w:rFonts w:ascii="Times New Roman" w:eastAsia="Calibri" w:hAnsi="Times New Roman" w:cs="Times New Roman"/>
          <w:sz w:val="28"/>
          <w:szCs w:val="28"/>
        </w:rPr>
        <w:lastRenderedPageBreak/>
        <w:t>вольфрамовой вставки</w:t>
      </w:r>
      <w:r w:rsidR="001F199A" w:rsidRPr="00787E4B">
        <w:rPr>
          <w:rFonts w:ascii="Times New Roman" w:eastAsia="Calibri" w:hAnsi="Times New Roman" w:cs="Times New Roman"/>
          <w:sz w:val="28"/>
          <w:szCs w:val="28"/>
        </w:rPr>
        <w:t xml:space="preserve"> и</w:t>
      </w:r>
      <w:r w:rsidR="004B2860" w:rsidRPr="00787E4B">
        <w:rPr>
          <w:rFonts w:ascii="Times New Roman" w:eastAsia="Calibri" w:hAnsi="Times New Roman" w:cs="Times New Roman"/>
          <w:sz w:val="28"/>
          <w:szCs w:val="28"/>
        </w:rPr>
        <w:t xml:space="preserve"> не происходит повышения плотности тока более 20А/мм</w:t>
      </w:r>
      <w:r w:rsidR="004B2860" w:rsidRPr="00787E4B">
        <w:rPr>
          <w:rFonts w:ascii="Times New Roman" w:eastAsia="Calibri" w:hAnsi="Times New Roman" w:cs="Times New Roman"/>
          <w:sz w:val="28"/>
          <w:szCs w:val="28"/>
          <w:vertAlign w:val="superscript"/>
        </w:rPr>
        <w:t>2</w:t>
      </w:r>
      <w:r w:rsidR="004B2860" w:rsidRPr="00787E4B">
        <w:rPr>
          <w:rFonts w:ascii="Times New Roman" w:eastAsia="Calibri" w:hAnsi="Times New Roman" w:cs="Times New Roman"/>
          <w:sz w:val="28"/>
          <w:szCs w:val="28"/>
        </w:rPr>
        <w:t xml:space="preserve">, что обеспечивает формирование сварного шва при спокойной </w:t>
      </w:r>
      <w:r w:rsidR="004E4DC5" w:rsidRPr="00787E4B">
        <w:rPr>
          <w:rFonts w:ascii="Times New Roman" w:eastAsia="Calibri" w:hAnsi="Times New Roman" w:cs="Times New Roman"/>
          <w:sz w:val="28"/>
          <w:szCs w:val="28"/>
        </w:rPr>
        <w:t>сварочной ванне без «вскипания».</w:t>
      </w:r>
    </w:p>
    <w:p w:rsidR="00EF21F3" w:rsidRPr="00787E4B" w:rsidRDefault="00EF21F3" w:rsidP="00955181">
      <w:pPr>
        <w:spacing w:after="0" w:line="360" w:lineRule="auto"/>
        <w:jc w:val="center"/>
        <w:rPr>
          <w:rFonts w:ascii="Times New Roman" w:hAnsi="Times New Roman" w:cs="Times New Roman"/>
          <w:sz w:val="28"/>
          <w:szCs w:val="28"/>
        </w:rPr>
      </w:pPr>
      <w:r w:rsidRPr="00787E4B">
        <w:rPr>
          <w:rFonts w:ascii="Times New Roman" w:hAnsi="Times New Roman" w:cs="Times New Roman"/>
          <w:noProof/>
          <w:sz w:val="28"/>
          <w:szCs w:val="28"/>
        </w:rPr>
        <w:drawing>
          <wp:inline distT="0" distB="0" distL="0" distR="0">
            <wp:extent cx="3197995" cy="3053751"/>
            <wp:effectExtent l="0" t="0" r="2540" b="0"/>
            <wp:docPr id="3" name="Рисунок 1" descr="D:\Мои документы\Газовозы\Аргумент\Статья в Вестник\Плазматрон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Газовозы\Аргумент\Статья в Вестник\Плазматрон копия.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99" t="8470" r="1088" b="21463"/>
                    <a:stretch>
                      <a:fillRect/>
                    </a:stretch>
                  </pic:blipFill>
                  <pic:spPr bwMode="auto">
                    <a:xfrm>
                      <a:off x="0" y="0"/>
                      <a:ext cx="3201411" cy="3057013"/>
                    </a:xfrm>
                    <a:prstGeom prst="rect">
                      <a:avLst/>
                    </a:prstGeom>
                    <a:noFill/>
                    <a:ln w="9525">
                      <a:noFill/>
                      <a:miter lim="800000"/>
                      <a:headEnd/>
                      <a:tailEnd/>
                    </a:ln>
                  </pic:spPr>
                </pic:pic>
              </a:graphicData>
            </a:graphic>
          </wp:inline>
        </w:drawing>
      </w:r>
    </w:p>
    <w:p w:rsidR="00EF21F3" w:rsidRPr="005953B3" w:rsidRDefault="00EF21F3" w:rsidP="00955181">
      <w:pPr>
        <w:autoSpaceDE w:val="0"/>
        <w:autoSpaceDN w:val="0"/>
        <w:adjustRightInd w:val="0"/>
        <w:spacing w:after="0" w:line="360" w:lineRule="auto"/>
        <w:jc w:val="center"/>
        <w:rPr>
          <w:rFonts w:ascii="Times New Roman" w:hAnsi="Times New Roman" w:cs="Times New Roman"/>
          <w:sz w:val="24"/>
          <w:szCs w:val="28"/>
        </w:rPr>
      </w:pPr>
      <w:r w:rsidRPr="005953B3">
        <w:rPr>
          <w:rFonts w:ascii="Times New Roman" w:hAnsi="Times New Roman" w:cs="Times New Roman"/>
          <w:sz w:val="24"/>
          <w:szCs w:val="28"/>
        </w:rPr>
        <w:t>Рисунок 2– Плазматрон автомат</w:t>
      </w:r>
      <w:r w:rsidR="00500973" w:rsidRPr="005953B3">
        <w:rPr>
          <w:rFonts w:ascii="Times New Roman" w:hAnsi="Times New Roman" w:cs="Times New Roman"/>
          <w:sz w:val="24"/>
          <w:szCs w:val="28"/>
        </w:rPr>
        <w:t xml:space="preserve">а </w:t>
      </w:r>
      <w:r w:rsidRPr="005953B3">
        <w:rPr>
          <w:rFonts w:ascii="Times New Roman" w:hAnsi="Times New Roman" w:cs="Times New Roman"/>
          <w:sz w:val="24"/>
          <w:szCs w:val="28"/>
        </w:rPr>
        <w:t xml:space="preserve"> АПС – 01</w:t>
      </w:r>
    </w:p>
    <w:p w:rsidR="00EF21F3" w:rsidRPr="00787E4B" w:rsidRDefault="007E6815" w:rsidP="00955181">
      <w:pPr>
        <w:spacing w:after="0" w:line="360" w:lineRule="auto"/>
        <w:jc w:val="center"/>
        <w:rPr>
          <w:rFonts w:ascii="Times New Roman" w:hAnsi="Times New Roman" w:cs="Times New Roman"/>
          <w:sz w:val="28"/>
          <w:szCs w:val="28"/>
        </w:rPr>
      </w:pPr>
      <w:r w:rsidRPr="007E6815">
        <w:rPr>
          <w:rFonts w:ascii="Times New Roman" w:hAnsi="Times New Roman" w:cs="Times New Roman"/>
          <w:noProof/>
          <w:sz w:val="28"/>
          <w:szCs w:val="28"/>
        </w:rPr>
        <w:drawing>
          <wp:inline distT="0" distB="0" distL="0" distR="0">
            <wp:extent cx="2502934" cy="1940944"/>
            <wp:effectExtent l="0" t="0" r="0" b="2540"/>
            <wp:docPr id="1024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Рисунок 5"/>
                    <pic:cNvPicPr>
                      <a:picLocks noChangeAspect="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4479" cy="1942142"/>
                    </a:xfrm>
                    <a:prstGeom prst="rect">
                      <a:avLst/>
                    </a:prstGeom>
                    <a:noFill/>
                    <a:ln>
                      <a:noFill/>
                    </a:ln>
                    <a:extLst/>
                  </pic:spPr>
                </pic:pic>
              </a:graphicData>
            </a:graphic>
          </wp:inline>
        </w:drawing>
      </w:r>
      <w:r w:rsidRPr="007E6815">
        <w:rPr>
          <w:rFonts w:ascii="Times New Roman" w:hAnsi="Times New Roman" w:cs="Times New Roman"/>
          <w:sz w:val="28"/>
          <w:szCs w:val="28"/>
        </w:rPr>
        <w:t xml:space="preserve"> </w:t>
      </w:r>
      <w:r w:rsidRPr="007E6815">
        <w:rPr>
          <w:rFonts w:ascii="Times New Roman" w:hAnsi="Times New Roman" w:cs="Times New Roman"/>
          <w:noProof/>
          <w:sz w:val="28"/>
          <w:szCs w:val="28"/>
        </w:rPr>
        <w:drawing>
          <wp:inline distT="0" distB="0" distL="0" distR="0">
            <wp:extent cx="2446733" cy="1940943"/>
            <wp:effectExtent l="0" t="0" r="0" b="2540"/>
            <wp:docPr id="10243" name="Объект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43" name="Объект 4"/>
                    <pic:cNvPicPr>
                      <a:picLocks noGrp="1" noChangeAspect="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8244" cy="1942141"/>
                    </a:xfrm>
                    <a:prstGeom prst="rect">
                      <a:avLst/>
                    </a:prstGeom>
                    <a:noFill/>
                    <a:extLs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E97DBC" w:rsidRPr="00787E4B" w:rsidRDefault="00E97DBC" w:rsidP="00955181">
      <w:pPr>
        <w:spacing w:after="0" w:line="360" w:lineRule="auto"/>
        <w:jc w:val="center"/>
        <w:rPr>
          <w:rFonts w:ascii="Times New Roman" w:hAnsi="Times New Roman" w:cs="Times New Roman"/>
          <w:sz w:val="28"/>
          <w:szCs w:val="28"/>
        </w:rPr>
      </w:pPr>
      <w:r w:rsidRPr="00787E4B">
        <w:rPr>
          <w:rFonts w:ascii="Times New Roman" w:hAnsi="Times New Roman" w:cs="Times New Roman"/>
          <w:sz w:val="28"/>
          <w:szCs w:val="28"/>
        </w:rPr>
        <w:t>(а)                                           (б)</w:t>
      </w:r>
    </w:p>
    <w:p w:rsidR="00E97DBC" w:rsidRPr="005953B3" w:rsidRDefault="00E97DBC" w:rsidP="00955181">
      <w:pPr>
        <w:spacing w:after="0" w:line="360" w:lineRule="auto"/>
        <w:jc w:val="center"/>
        <w:rPr>
          <w:rFonts w:ascii="Times New Roman" w:hAnsi="Times New Roman" w:cs="Times New Roman"/>
          <w:sz w:val="24"/>
          <w:szCs w:val="28"/>
        </w:rPr>
      </w:pPr>
      <w:r w:rsidRPr="005953B3">
        <w:rPr>
          <w:rFonts w:ascii="Times New Roman" w:hAnsi="Times New Roman" w:cs="Times New Roman"/>
          <w:sz w:val="24"/>
          <w:szCs w:val="28"/>
        </w:rPr>
        <w:t xml:space="preserve">Рисунок 3 </w:t>
      </w:r>
      <w:r w:rsidR="00B6463B" w:rsidRPr="005953B3">
        <w:rPr>
          <w:rFonts w:ascii="Times New Roman" w:hAnsi="Times New Roman" w:cs="Times New Roman"/>
          <w:sz w:val="24"/>
          <w:szCs w:val="28"/>
        </w:rPr>
        <w:t>–</w:t>
      </w:r>
      <w:r w:rsidR="007E6815" w:rsidRPr="005953B3">
        <w:rPr>
          <w:rFonts w:ascii="Times New Roman" w:hAnsi="Times New Roman" w:cs="Times New Roman"/>
          <w:sz w:val="24"/>
          <w:szCs w:val="28"/>
        </w:rPr>
        <w:t xml:space="preserve"> Электрод</w:t>
      </w:r>
      <w:r w:rsidRPr="005953B3">
        <w:rPr>
          <w:rFonts w:ascii="Times New Roman" w:hAnsi="Times New Roman" w:cs="Times New Roman"/>
          <w:sz w:val="24"/>
          <w:szCs w:val="28"/>
        </w:rPr>
        <w:t xml:space="preserve"> с залитой в вакууме вольфрамовой вставкой до испытаний (а) и после сварки на токе 6</w:t>
      </w:r>
      <w:r w:rsidR="007E6815" w:rsidRPr="005953B3">
        <w:rPr>
          <w:rFonts w:ascii="Times New Roman" w:hAnsi="Times New Roman" w:cs="Times New Roman"/>
          <w:sz w:val="24"/>
          <w:szCs w:val="28"/>
        </w:rPr>
        <w:t>5</w:t>
      </w:r>
      <w:r w:rsidRPr="005953B3">
        <w:rPr>
          <w:rFonts w:ascii="Times New Roman" w:hAnsi="Times New Roman" w:cs="Times New Roman"/>
          <w:sz w:val="24"/>
          <w:szCs w:val="28"/>
        </w:rPr>
        <w:t>0 А (б)</w:t>
      </w:r>
      <w:r w:rsidR="00B6463B" w:rsidRPr="005953B3">
        <w:rPr>
          <w:rFonts w:ascii="Times New Roman" w:hAnsi="Times New Roman" w:cs="Times New Roman"/>
          <w:sz w:val="24"/>
          <w:szCs w:val="28"/>
        </w:rPr>
        <w:t>, в центре</w:t>
      </w:r>
      <w:r w:rsidRPr="005953B3">
        <w:rPr>
          <w:rFonts w:ascii="Times New Roman" w:hAnsi="Times New Roman" w:cs="Times New Roman"/>
          <w:sz w:val="24"/>
          <w:szCs w:val="28"/>
        </w:rPr>
        <w:t xml:space="preserve"> отпечаток анодного пятна</w:t>
      </w:r>
    </w:p>
    <w:p w:rsidR="00B6463B" w:rsidRPr="00787E4B" w:rsidRDefault="00B6463B" w:rsidP="00FD4748">
      <w:pPr>
        <w:spacing w:after="0" w:line="360" w:lineRule="auto"/>
        <w:jc w:val="both"/>
        <w:rPr>
          <w:rFonts w:ascii="Times New Roman" w:hAnsi="Times New Roman" w:cs="Times New Roman"/>
          <w:sz w:val="28"/>
          <w:szCs w:val="28"/>
        </w:rPr>
      </w:pPr>
    </w:p>
    <w:p w:rsidR="00ED008F" w:rsidRDefault="007E6815" w:rsidP="00FD4748">
      <w:pPr>
        <w:spacing w:after="0" w:line="360" w:lineRule="auto"/>
        <w:ind w:firstLine="709"/>
        <w:jc w:val="both"/>
        <w:rPr>
          <w:rFonts w:ascii="Times New Roman" w:hAnsi="Times New Roman" w:cs="Times New Roman"/>
          <w:sz w:val="28"/>
          <w:szCs w:val="28"/>
        </w:rPr>
      </w:pPr>
      <w:r w:rsidRPr="007E6815">
        <w:rPr>
          <w:rFonts w:ascii="Times New Roman" w:hAnsi="Times New Roman" w:cs="Times New Roman"/>
          <w:sz w:val="28"/>
          <w:szCs w:val="28"/>
        </w:rPr>
        <w:t>При разработке технологии автоматической плазменной сварки использовали пластины из сплава АМг5 и АМг6</w:t>
      </w:r>
      <w:r w:rsidR="00AD0C40" w:rsidRPr="00787E4B">
        <w:rPr>
          <w:rFonts w:ascii="Times New Roman" w:hAnsi="Times New Roman" w:cs="Times New Roman"/>
          <w:sz w:val="28"/>
          <w:szCs w:val="28"/>
        </w:rPr>
        <w:t xml:space="preserve">. Сборку выполняли на стенде, к подкладной планке </w:t>
      </w:r>
      <w:r w:rsidR="00FB0710" w:rsidRPr="00787E4B">
        <w:rPr>
          <w:rFonts w:ascii="Times New Roman" w:hAnsi="Times New Roman" w:cs="Times New Roman"/>
          <w:sz w:val="28"/>
          <w:szCs w:val="28"/>
        </w:rPr>
        <w:t xml:space="preserve">образцы </w:t>
      </w:r>
      <w:r w:rsidR="00B6463B" w:rsidRPr="00787E4B">
        <w:rPr>
          <w:rFonts w:ascii="Times New Roman" w:hAnsi="Times New Roman" w:cs="Times New Roman"/>
          <w:sz w:val="28"/>
          <w:szCs w:val="28"/>
        </w:rPr>
        <w:t xml:space="preserve">прижимали струбцинами. </w:t>
      </w:r>
      <w:r w:rsidR="00B67021" w:rsidRPr="00787E4B">
        <w:rPr>
          <w:rFonts w:ascii="Times New Roman" w:hAnsi="Times New Roman" w:cs="Times New Roman"/>
          <w:sz w:val="28"/>
          <w:szCs w:val="28"/>
        </w:rPr>
        <w:t>Разделку кромок</w:t>
      </w:r>
      <w:r w:rsidR="004A338A" w:rsidRPr="00787E4B">
        <w:rPr>
          <w:rFonts w:ascii="Times New Roman" w:hAnsi="Times New Roman" w:cs="Times New Roman"/>
          <w:sz w:val="28"/>
          <w:szCs w:val="28"/>
        </w:rPr>
        <w:t xml:space="preserve"> </w:t>
      </w:r>
      <w:r>
        <w:rPr>
          <w:rFonts w:ascii="Times New Roman" w:hAnsi="Times New Roman" w:cs="Times New Roman"/>
          <w:sz w:val="28"/>
          <w:szCs w:val="28"/>
        </w:rPr>
        <w:t>выбрали</w:t>
      </w:r>
      <w:r w:rsidR="004A338A" w:rsidRPr="00787E4B">
        <w:rPr>
          <w:rFonts w:ascii="Times New Roman" w:hAnsi="Times New Roman" w:cs="Times New Roman"/>
          <w:sz w:val="28"/>
          <w:szCs w:val="28"/>
        </w:rPr>
        <w:t xml:space="preserve"> по ГОСТ 14806 – 80 для одностороннего</w:t>
      </w:r>
      <w:r w:rsidR="00DB4592" w:rsidRPr="00787E4B">
        <w:rPr>
          <w:rFonts w:ascii="Times New Roman" w:hAnsi="Times New Roman" w:cs="Times New Roman"/>
          <w:sz w:val="28"/>
          <w:szCs w:val="28"/>
        </w:rPr>
        <w:t xml:space="preserve"> С18</w:t>
      </w:r>
      <w:r w:rsidR="004A338A" w:rsidRPr="00787E4B">
        <w:rPr>
          <w:rFonts w:ascii="Times New Roman" w:hAnsi="Times New Roman" w:cs="Times New Roman"/>
          <w:sz w:val="28"/>
          <w:szCs w:val="28"/>
        </w:rPr>
        <w:t xml:space="preserve"> и </w:t>
      </w:r>
      <w:r w:rsidR="004A338A" w:rsidRPr="00787E4B">
        <w:rPr>
          <w:rFonts w:ascii="Times New Roman" w:hAnsi="Times New Roman" w:cs="Times New Roman"/>
          <w:sz w:val="28"/>
          <w:szCs w:val="28"/>
        </w:rPr>
        <w:lastRenderedPageBreak/>
        <w:t>двустороннего шва</w:t>
      </w:r>
      <w:r w:rsidR="00DB4592" w:rsidRPr="00787E4B">
        <w:rPr>
          <w:rFonts w:ascii="Times New Roman" w:hAnsi="Times New Roman" w:cs="Times New Roman"/>
          <w:sz w:val="28"/>
          <w:szCs w:val="28"/>
        </w:rPr>
        <w:t xml:space="preserve"> С39</w:t>
      </w:r>
      <w:r w:rsidR="004A338A" w:rsidRPr="00787E4B">
        <w:rPr>
          <w:rFonts w:ascii="Times New Roman" w:hAnsi="Times New Roman" w:cs="Times New Roman"/>
          <w:sz w:val="28"/>
          <w:szCs w:val="28"/>
        </w:rPr>
        <w:t xml:space="preserve">. </w:t>
      </w:r>
      <w:r>
        <w:rPr>
          <w:rFonts w:ascii="Times New Roman" w:hAnsi="Times New Roman" w:cs="Times New Roman"/>
          <w:sz w:val="28"/>
          <w:szCs w:val="28"/>
        </w:rPr>
        <w:t>Для</w:t>
      </w:r>
      <w:r w:rsidR="004A338A" w:rsidRPr="00787E4B">
        <w:rPr>
          <w:rFonts w:ascii="Times New Roman" w:hAnsi="Times New Roman" w:cs="Times New Roman"/>
          <w:sz w:val="28"/>
          <w:szCs w:val="28"/>
        </w:rPr>
        <w:t xml:space="preserve"> двустороннего шва после сварки первого прохода зачищали проплав с обратной стороны.</w:t>
      </w:r>
      <w:r w:rsidR="00C04EDF" w:rsidRPr="00787E4B">
        <w:rPr>
          <w:rFonts w:ascii="Times New Roman" w:hAnsi="Times New Roman" w:cs="Times New Roman"/>
          <w:sz w:val="28"/>
          <w:szCs w:val="28"/>
        </w:rPr>
        <w:t xml:space="preserve"> При выполнении сварного соединения С39 сварку начинали со стороны меньшего скоса кромок. При так</w:t>
      </w:r>
      <w:r w:rsidR="00E86168" w:rsidRPr="00787E4B">
        <w:rPr>
          <w:rFonts w:ascii="Times New Roman" w:hAnsi="Times New Roman" w:cs="Times New Roman"/>
          <w:sz w:val="28"/>
          <w:szCs w:val="28"/>
        </w:rPr>
        <w:t>ой схеме сварки стабильнее полу</w:t>
      </w:r>
      <w:r w:rsidR="00C04EDF" w:rsidRPr="00787E4B">
        <w:rPr>
          <w:rFonts w:ascii="Times New Roman" w:hAnsi="Times New Roman" w:cs="Times New Roman"/>
          <w:sz w:val="28"/>
          <w:szCs w:val="28"/>
        </w:rPr>
        <w:t>чается проплавление притупления сварного шва. Если начинать сварку с другой стороны, то</w:t>
      </w:r>
      <w:r w:rsidR="00836F3C" w:rsidRPr="00787E4B">
        <w:rPr>
          <w:rFonts w:ascii="Times New Roman" w:hAnsi="Times New Roman" w:cs="Times New Roman"/>
          <w:sz w:val="28"/>
          <w:szCs w:val="28"/>
        </w:rPr>
        <w:t xml:space="preserve"> с кромок стекает больше металла в сварочную ванну и</w:t>
      </w:r>
      <w:r w:rsidR="00FB0710" w:rsidRPr="00787E4B">
        <w:rPr>
          <w:rFonts w:ascii="Times New Roman" w:hAnsi="Times New Roman" w:cs="Times New Roman"/>
          <w:sz w:val="28"/>
          <w:szCs w:val="28"/>
        </w:rPr>
        <w:t xml:space="preserve"> для проплавления притупления </w:t>
      </w:r>
      <w:r w:rsidR="00836F3C" w:rsidRPr="00787E4B">
        <w:rPr>
          <w:rFonts w:ascii="Times New Roman" w:hAnsi="Times New Roman" w:cs="Times New Roman"/>
          <w:sz w:val="28"/>
          <w:szCs w:val="28"/>
        </w:rPr>
        <w:t>требуется дополнительная энергия и сварной шов увеличивается по ширине.</w:t>
      </w:r>
      <w:r w:rsidR="003600BC" w:rsidRPr="00787E4B">
        <w:rPr>
          <w:rFonts w:ascii="Times New Roman" w:hAnsi="Times New Roman" w:cs="Times New Roman"/>
          <w:sz w:val="28"/>
          <w:szCs w:val="28"/>
        </w:rPr>
        <w:t xml:space="preserve"> При плазменной сварке с подачей нетоковедущей проволоки схема ввода присадки в ванну </w:t>
      </w:r>
      <w:r w:rsidR="00C220CF" w:rsidRPr="00787E4B">
        <w:rPr>
          <w:rFonts w:ascii="Times New Roman" w:hAnsi="Times New Roman" w:cs="Times New Roman"/>
          <w:sz w:val="28"/>
          <w:szCs w:val="28"/>
        </w:rPr>
        <w:t xml:space="preserve">имеет </w:t>
      </w:r>
      <w:r w:rsidR="003600BC" w:rsidRPr="00787E4B">
        <w:rPr>
          <w:rFonts w:ascii="Times New Roman" w:hAnsi="Times New Roman" w:cs="Times New Roman"/>
          <w:sz w:val="28"/>
          <w:szCs w:val="28"/>
        </w:rPr>
        <w:t>свои особенности. Проволока подаётся в ванну под углом 40</w:t>
      </w:r>
      <w:r w:rsidR="00713CA9" w:rsidRPr="00787E4B">
        <w:rPr>
          <w:rFonts w:ascii="Cambria Math" w:hAnsi="Cambria Math" w:cs="Cambria Math"/>
          <w:sz w:val="28"/>
          <w:szCs w:val="28"/>
        </w:rPr>
        <w:t>⁰</w:t>
      </w:r>
      <w:r w:rsidR="00B6463B" w:rsidRPr="00787E4B">
        <w:rPr>
          <w:rFonts w:ascii="Times New Roman" w:hAnsi="Times New Roman" w:cs="Times New Roman"/>
          <w:sz w:val="28"/>
          <w:szCs w:val="28"/>
        </w:rPr>
        <w:t xml:space="preserve"> </w:t>
      </w:r>
      <w:r w:rsidR="00713CA9" w:rsidRPr="00787E4B">
        <w:rPr>
          <w:rFonts w:ascii="Times New Roman" w:hAnsi="Times New Roman" w:cs="Times New Roman"/>
          <w:sz w:val="28"/>
          <w:szCs w:val="28"/>
        </w:rPr>
        <w:t>относительно оси плазматрона</w:t>
      </w:r>
      <w:r w:rsidR="0057565B" w:rsidRPr="00787E4B">
        <w:rPr>
          <w:rFonts w:ascii="Times New Roman" w:hAnsi="Times New Roman" w:cs="Times New Roman"/>
          <w:sz w:val="28"/>
          <w:szCs w:val="28"/>
        </w:rPr>
        <w:t xml:space="preserve"> таким образом, чтобы </w:t>
      </w:r>
      <w:r w:rsidR="00F10229" w:rsidRPr="00787E4B">
        <w:rPr>
          <w:rFonts w:ascii="Times New Roman" w:hAnsi="Times New Roman" w:cs="Times New Roman"/>
          <w:sz w:val="28"/>
          <w:szCs w:val="28"/>
        </w:rPr>
        <w:t xml:space="preserve">проволока плавилась </w:t>
      </w:r>
      <w:r w:rsidR="0057565B" w:rsidRPr="00787E4B">
        <w:rPr>
          <w:rFonts w:ascii="Times New Roman" w:hAnsi="Times New Roman" w:cs="Times New Roman"/>
          <w:sz w:val="28"/>
          <w:szCs w:val="28"/>
        </w:rPr>
        <w:t>над сварочной ванной вблизи её поверхности. Проволока может и входить в расплавленную ванну</w:t>
      </w:r>
      <w:r w:rsidR="00DB4592" w:rsidRPr="00787E4B">
        <w:rPr>
          <w:rFonts w:ascii="Times New Roman" w:hAnsi="Times New Roman" w:cs="Times New Roman"/>
          <w:sz w:val="28"/>
          <w:szCs w:val="28"/>
        </w:rPr>
        <w:t xml:space="preserve"> (</w:t>
      </w:r>
      <w:r w:rsidR="00043119" w:rsidRPr="00787E4B">
        <w:rPr>
          <w:rFonts w:ascii="Times New Roman" w:hAnsi="Times New Roman" w:cs="Times New Roman"/>
          <w:sz w:val="28"/>
          <w:szCs w:val="28"/>
        </w:rPr>
        <w:t xml:space="preserve">рисунок </w:t>
      </w:r>
      <w:r w:rsidR="00DB4592" w:rsidRPr="00787E4B">
        <w:rPr>
          <w:rFonts w:ascii="Times New Roman" w:hAnsi="Times New Roman" w:cs="Times New Roman"/>
          <w:sz w:val="28"/>
          <w:szCs w:val="28"/>
        </w:rPr>
        <w:t>4)</w:t>
      </w:r>
      <w:r w:rsidR="00043119" w:rsidRPr="00787E4B">
        <w:rPr>
          <w:rFonts w:ascii="Times New Roman" w:hAnsi="Times New Roman" w:cs="Times New Roman"/>
          <w:sz w:val="28"/>
          <w:szCs w:val="28"/>
        </w:rPr>
        <w:t>,</w:t>
      </w:r>
      <w:r w:rsidR="0057565B" w:rsidRPr="00787E4B">
        <w:rPr>
          <w:rFonts w:ascii="Times New Roman" w:hAnsi="Times New Roman" w:cs="Times New Roman"/>
          <w:sz w:val="28"/>
          <w:szCs w:val="28"/>
        </w:rPr>
        <w:t xml:space="preserve"> но когда она плавится над ванной</w:t>
      </w:r>
      <w:r w:rsidR="00C220CF" w:rsidRPr="00787E4B">
        <w:rPr>
          <w:rFonts w:ascii="Times New Roman" w:hAnsi="Times New Roman" w:cs="Times New Roman"/>
          <w:sz w:val="28"/>
          <w:szCs w:val="28"/>
        </w:rPr>
        <w:t xml:space="preserve"> больше проплавление</w:t>
      </w:r>
      <w:r w:rsidR="00F10229" w:rsidRPr="00787E4B">
        <w:rPr>
          <w:rFonts w:ascii="Times New Roman" w:hAnsi="Times New Roman" w:cs="Times New Roman"/>
          <w:sz w:val="28"/>
          <w:szCs w:val="28"/>
        </w:rPr>
        <w:t xml:space="preserve"> сварного соединения</w:t>
      </w:r>
      <w:r w:rsidR="00DB4592" w:rsidRPr="00787E4B">
        <w:rPr>
          <w:rFonts w:ascii="Times New Roman" w:hAnsi="Times New Roman" w:cs="Times New Roman"/>
          <w:sz w:val="28"/>
          <w:szCs w:val="28"/>
        </w:rPr>
        <w:t>.</w:t>
      </w:r>
    </w:p>
    <w:p w:rsidR="00ED008F" w:rsidRPr="00787E4B" w:rsidRDefault="00ED008F" w:rsidP="00ED008F">
      <w:pPr>
        <w:spacing w:after="0" w:line="360" w:lineRule="auto"/>
        <w:jc w:val="center"/>
        <w:rPr>
          <w:rFonts w:ascii="Times New Roman" w:hAnsi="Times New Roman" w:cs="Times New Roman"/>
          <w:sz w:val="28"/>
          <w:szCs w:val="28"/>
        </w:rPr>
      </w:pPr>
      <w:r w:rsidRPr="00787E4B">
        <w:rPr>
          <w:rFonts w:ascii="Times New Roman" w:hAnsi="Times New Roman" w:cs="Times New Roman"/>
          <w:noProof/>
          <w:sz w:val="28"/>
          <w:szCs w:val="28"/>
        </w:rPr>
        <w:drawing>
          <wp:inline distT="0" distB="0" distL="0" distR="0">
            <wp:extent cx="1940118" cy="1419469"/>
            <wp:effectExtent l="0" t="0" r="0" b="0"/>
            <wp:docPr id="6" name="Рисунок 2" descr="D:\Мои документы\Газовозы\Камера\Безымянный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Мои документы\Газовозы\Камера\Безымянный8.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246" t="2275"/>
                    <a:stretch>
                      <a:fillRect/>
                    </a:stretch>
                  </pic:blipFill>
                  <pic:spPr bwMode="auto">
                    <a:xfrm>
                      <a:off x="0" y="0"/>
                      <a:ext cx="1944620" cy="1422763"/>
                    </a:xfrm>
                    <a:prstGeom prst="rect">
                      <a:avLst/>
                    </a:prstGeom>
                    <a:noFill/>
                    <a:ln w="9525">
                      <a:noFill/>
                      <a:miter lim="800000"/>
                      <a:headEnd/>
                      <a:tailEnd/>
                    </a:ln>
                  </pic:spPr>
                </pic:pic>
              </a:graphicData>
            </a:graphic>
          </wp:inline>
        </w:drawing>
      </w:r>
    </w:p>
    <w:p w:rsidR="00ED008F" w:rsidRPr="00787E4B" w:rsidRDefault="00ED008F" w:rsidP="00ED008F">
      <w:pPr>
        <w:spacing w:after="0" w:line="360" w:lineRule="auto"/>
        <w:jc w:val="center"/>
        <w:rPr>
          <w:rFonts w:ascii="Times New Roman" w:hAnsi="Times New Roman" w:cs="Times New Roman"/>
          <w:sz w:val="28"/>
          <w:szCs w:val="28"/>
        </w:rPr>
      </w:pPr>
    </w:p>
    <w:p w:rsidR="00ED008F" w:rsidRPr="005953B3" w:rsidRDefault="00ED008F" w:rsidP="00ED008F">
      <w:pPr>
        <w:autoSpaceDE w:val="0"/>
        <w:autoSpaceDN w:val="0"/>
        <w:adjustRightInd w:val="0"/>
        <w:spacing w:after="0" w:line="360" w:lineRule="auto"/>
        <w:jc w:val="center"/>
        <w:rPr>
          <w:rFonts w:ascii="Times New Roman" w:hAnsi="Times New Roman" w:cs="Times New Roman"/>
          <w:sz w:val="24"/>
          <w:szCs w:val="28"/>
        </w:rPr>
      </w:pPr>
      <w:r w:rsidRPr="005953B3">
        <w:rPr>
          <w:rFonts w:ascii="Times New Roman" w:hAnsi="Times New Roman" w:cs="Times New Roman"/>
          <w:sz w:val="24"/>
          <w:szCs w:val="28"/>
        </w:rPr>
        <w:t>Рисунок 4 – Присадочная проволока расплавляется в ванне</w:t>
      </w:r>
    </w:p>
    <w:p w:rsidR="00ED008F" w:rsidRPr="005953B3" w:rsidRDefault="00ED008F" w:rsidP="00FD4748">
      <w:pPr>
        <w:spacing w:after="0" w:line="360" w:lineRule="auto"/>
        <w:ind w:firstLine="709"/>
        <w:jc w:val="both"/>
        <w:rPr>
          <w:rFonts w:ascii="Times New Roman" w:hAnsi="Times New Roman" w:cs="Times New Roman"/>
          <w:sz w:val="24"/>
          <w:szCs w:val="28"/>
        </w:rPr>
      </w:pPr>
    </w:p>
    <w:p w:rsidR="00ED008F" w:rsidRDefault="00ED008F" w:rsidP="00ED008F">
      <w:pPr>
        <w:spacing w:after="0" w:line="360" w:lineRule="auto"/>
        <w:ind w:firstLine="709"/>
        <w:jc w:val="both"/>
        <w:rPr>
          <w:rFonts w:ascii="Times New Roman" w:hAnsi="Times New Roman" w:cs="Times New Roman"/>
          <w:sz w:val="28"/>
          <w:szCs w:val="28"/>
        </w:rPr>
      </w:pPr>
      <w:r w:rsidRPr="00ED008F">
        <w:rPr>
          <w:rFonts w:ascii="Times New Roman" w:hAnsi="Times New Roman" w:cs="Times New Roman"/>
          <w:sz w:val="28"/>
          <w:szCs w:val="28"/>
        </w:rPr>
        <w:t xml:space="preserve">Характер плавления присадочной проволоки во многом зависит от качества защитного газа, если газ чистый, без примесей, проволока расплавляется без разбрызгивания, если качество газа плохое, то появляются брызги различного размера. Разбрызгивание проволоки может наблюдаться и от неправильно выбранных параметров сварки: диаметра проволоки, скорости подачи проволоки и длины дуги. </w:t>
      </w:r>
      <w:r w:rsidR="004A6864">
        <w:rPr>
          <w:rFonts w:ascii="Times New Roman" w:hAnsi="Times New Roman" w:cs="Times New Roman"/>
          <w:sz w:val="28"/>
          <w:szCs w:val="28"/>
        </w:rPr>
        <w:t>Выполнив</w:t>
      </w:r>
      <w:r w:rsidRPr="00ED008F">
        <w:rPr>
          <w:rFonts w:ascii="Times New Roman" w:hAnsi="Times New Roman" w:cs="Times New Roman"/>
          <w:sz w:val="28"/>
          <w:szCs w:val="28"/>
        </w:rPr>
        <w:t xml:space="preserve"> </w:t>
      </w:r>
      <w:r w:rsidR="004A6864">
        <w:rPr>
          <w:rFonts w:ascii="Times New Roman" w:hAnsi="Times New Roman" w:cs="Times New Roman"/>
          <w:sz w:val="28"/>
          <w:szCs w:val="28"/>
        </w:rPr>
        <w:t>множество наплавок</w:t>
      </w:r>
      <w:r w:rsidRPr="00ED008F">
        <w:rPr>
          <w:rFonts w:ascii="Times New Roman" w:hAnsi="Times New Roman" w:cs="Times New Roman"/>
          <w:sz w:val="28"/>
          <w:szCs w:val="28"/>
        </w:rPr>
        <w:t xml:space="preserve"> на пластинах из АМг5 и АМг6, при одинаковых </w:t>
      </w:r>
      <w:r w:rsidRPr="00ED008F">
        <w:rPr>
          <w:rFonts w:ascii="Times New Roman" w:hAnsi="Times New Roman" w:cs="Times New Roman"/>
          <w:sz w:val="28"/>
          <w:szCs w:val="28"/>
        </w:rPr>
        <w:lastRenderedPageBreak/>
        <w:t>условиях, с применение газа от разных поставщиков была установлена зависимость количества пор в шве от качества газа</w:t>
      </w:r>
      <w:r>
        <w:rPr>
          <w:rFonts w:ascii="Times New Roman" w:hAnsi="Times New Roman" w:cs="Times New Roman"/>
          <w:sz w:val="28"/>
          <w:szCs w:val="28"/>
        </w:rPr>
        <w:t xml:space="preserve"> (рисунок 5)</w:t>
      </w:r>
      <w:r w:rsidRPr="00ED008F">
        <w:rPr>
          <w:rFonts w:ascii="Times New Roman" w:hAnsi="Times New Roman" w:cs="Times New Roman"/>
          <w:sz w:val="28"/>
          <w:szCs w:val="28"/>
        </w:rPr>
        <w:t>. Размер этих пор от 0,05 до 0,15</w:t>
      </w:r>
      <w:r w:rsidR="003063BB">
        <w:rPr>
          <w:rFonts w:ascii="Times New Roman" w:hAnsi="Times New Roman" w:cs="Times New Roman"/>
          <w:sz w:val="28"/>
          <w:szCs w:val="28"/>
        </w:rPr>
        <w:t xml:space="preserve"> мм</w:t>
      </w:r>
      <w:r w:rsidRPr="00ED008F">
        <w:rPr>
          <w:rFonts w:ascii="Times New Roman" w:hAnsi="Times New Roman" w:cs="Times New Roman"/>
          <w:sz w:val="28"/>
          <w:szCs w:val="28"/>
        </w:rPr>
        <w:t xml:space="preserve">, </w:t>
      </w:r>
      <w:r w:rsidR="00313145">
        <w:rPr>
          <w:rFonts w:ascii="Times New Roman" w:hAnsi="Times New Roman" w:cs="Times New Roman"/>
          <w:sz w:val="28"/>
          <w:szCs w:val="28"/>
        </w:rPr>
        <w:t>но их отрицательного влияния на механические свойства шва не зафиксировано</w:t>
      </w:r>
      <w:r w:rsidRPr="00ED008F">
        <w:rPr>
          <w:rFonts w:ascii="Times New Roman" w:hAnsi="Times New Roman" w:cs="Times New Roman"/>
          <w:sz w:val="28"/>
          <w:szCs w:val="28"/>
        </w:rPr>
        <w:t>.</w:t>
      </w:r>
    </w:p>
    <w:p w:rsidR="00ED008F" w:rsidRPr="00ED008F" w:rsidRDefault="00ED008F" w:rsidP="00ED008F">
      <w:pPr>
        <w:spacing w:after="0" w:line="360" w:lineRule="auto"/>
        <w:ind w:firstLine="709"/>
        <w:jc w:val="both"/>
        <w:rPr>
          <w:rFonts w:ascii="Times New Roman" w:hAnsi="Times New Roman" w:cs="Times New Roman"/>
          <w:sz w:val="28"/>
          <w:szCs w:val="28"/>
        </w:rPr>
      </w:pPr>
    </w:p>
    <w:p w:rsidR="00ED008F" w:rsidRDefault="004A6864" w:rsidP="00ED008F">
      <w:pPr>
        <w:autoSpaceDE w:val="0"/>
        <w:autoSpaceDN w:val="0"/>
        <w:adjustRightInd w:val="0"/>
        <w:spacing w:after="0" w:line="360" w:lineRule="auto"/>
        <w:jc w:val="center"/>
        <w:rPr>
          <w:rFonts w:ascii="Times New Roman" w:hAnsi="Times New Roman" w:cs="Times New Roman"/>
          <w:sz w:val="28"/>
          <w:szCs w:val="28"/>
        </w:rPr>
      </w:pPr>
      <w:r w:rsidRPr="00ED008F">
        <w:rPr>
          <w:rFonts w:ascii="Times New Roman" w:hAnsi="Times New Roman" w:cs="Times New Roman"/>
          <w:noProof/>
          <w:sz w:val="28"/>
          <w:szCs w:val="28"/>
        </w:rPr>
        <w:drawing>
          <wp:inline distT="0" distB="0" distL="0" distR="0">
            <wp:extent cx="2712705" cy="1578634"/>
            <wp:effectExtent l="0" t="0" r="0" b="2540"/>
            <wp:docPr id="1229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7" name="Рисунок 9"/>
                    <pic:cNvPicPr>
                      <a:picLocks noChangeAspect="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06" r="4306"/>
                    <a:stretch/>
                  </pic:blipFill>
                  <pic:spPr bwMode="auto">
                    <a:xfrm>
                      <a:off x="0" y="0"/>
                      <a:ext cx="2746894" cy="159853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ED008F">
        <w:rPr>
          <w:rFonts w:ascii="Times New Roman" w:hAnsi="Times New Roman" w:cs="Times New Roman"/>
          <w:sz w:val="28"/>
          <w:szCs w:val="28"/>
        </w:rPr>
        <w:t xml:space="preserve">   </w:t>
      </w:r>
      <w:r w:rsidRPr="00ED008F">
        <w:rPr>
          <w:rFonts w:ascii="Times New Roman" w:hAnsi="Times New Roman" w:cs="Times New Roman"/>
          <w:noProof/>
          <w:sz w:val="28"/>
          <w:szCs w:val="28"/>
        </w:rPr>
        <w:drawing>
          <wp:inline distT="0" distB="0" distL="0" distR="0">
            <wp:extent cx="2484120" cy="1584000"/>
            <wp:effectExtent l="0" t="0" r="0" b="0"/>
            <wp:docPr id="1229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 name="Рисунок 6"/>
                    <pic:cNvPicPr>
                      <a:picLocks noChangeAspect="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459" t="1034" r="20330" b="6276"/>
                    <a:stretch/>
                  </pic:blipFill>
                  <pic:spPr bwMode="auto">
                    <a:xfrm>
                      <a:off x="0" y="0"/>
                      <a:ext cx="2511830" cy="160166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ED008F" w:rsidRPr="00787E4B" w:rsidRDefault="00ED008F" w:rsidP="00ED008F">
      <w:pPr>
        <w:spacing w:after="0" w:line="360" w:lineRule="auto"/>
        <w:jc w:val="center"/>
        <w:rPr>
          <w:rFonts w:ascii="Times New Roman" w:hAnsi="Times New Roman" w:cs="Times New Roman"/>
          <w:sz w:val="28"/>
          <w:szCs w:val="28"/>
        </w:rPr>
      </w:pPr>
      <w:r w:rsidRPr="00787E4B">
        <w:rPr>
          <w:rFonts w:ascii="Times New Roman" w:hAnsi="Times New Roman" w:cs="Times New Roman"/>
          <w:sz w:val="28"/>
          <w:szCs w:val="28"/>
        </w:rPr>
        <w:t>(а)                                           (б)</w:t>
      </w:r>
      <w:r w:rsidR="004A6864" w:rsidRPr="004A6864">
        <w:rPr>
          <w:rFonts w:ascii="Times New Roman" w:hAnsi="Times New Roman" w:cs="Times New Roman"/>
          <w:sz w:val="28"/>
          <w:szCs w:val="28"/>
        </w:rPr>
        <w:t xml:space="preserve"> </w:t>
      </w:r>
    </w:p>
    <w:p w:rsidR="00ED008F" w:rsidRPr="005953B3" w:rsidRDefault="00ED008F" w:rsidP="00ED008F">
      <w:pPr>
        <w:autoSpaceDE w:val="0"/>
        <w:autoSpaceDN w:val="0"/>
        <w:adjustRightInd w:val="0"/>
        <w:spacing w:after="0" w:line="360" w:lineRule="auto"/>
        <w:jc w:val="center"/>
        <w:rPr>
          <w:rFonts w:ascii="Times New Roman" w:hAnsi="Times New Roman" w:cs="Times New Roman"/>
          <w:sz w:val="24"/>
          <w:szCs w:val="28"/>
        </w:rPr>
      </w:pPr>
      <w:r w:rsidRPr="005953B3">
        <w:rPr>
          <w:rFonts w:ascii="Times New Roman" w:hAnsi="Times New Roman" w:cs="Times New Roman"/>
          <w:sz w:val="24"/>
          <w:szCs w:val="28"/>
        </w:rPr>
        <w:t xml:space="preserve">Рисунок 5 – </w:t>
      </w:r>
      <w:r w:rsidR="004A6864" w:rsidRPr="005953B3">
        <w:rPr>
          <w:rFonts w:ascii="Times New Roman" w:hAnsi="Times New Roman" w:cs="Times New Roman"/>
          <w:sz w:val="24"/>
          <w:szCs w:val="28"/>
        </w:rPr>
        <w:t>Макрошлифы наплавок на пластинах при использовании качественного газа (а) и некачественного (б)</w:t>
      </w:r>
    </w:p>
    <w:p w:rsidR="005953B3" w:rsidRDefault="005953B3" w:rsidP="00FD4748">
      <w:pPr>
        <w:spacing w:after="0" w:line="360" w:lineRule="auto"/>
        <w:ind w:firstLine="709"/>
        <w:jc w:val="both"/>
        <w:rPr>
          <w:rFonts w:ascii="Times New Roman" w:hAnsi="Times New Roman" w:cs="Times New Roman"/>
          <w:sz w:val="28"/>
          <w:szCs w:val="28"/>
        </w:rPr>
      </w:pPr>
    </w:p>
    <w:p w:rsidR="00C04EDF" w:rsidRPr="00787E4B" w:rsidRDefault="004A6864" w:rsidP="00FD47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сварке на токе 600</w:t>
      </w:r>
      <w:r w:rsidR="00A90A54" w:rsidRPr="00787E4B">
        <w:rPr>
          <w:rFonts w:ascii="Times New Roman" w:hAnsi="Times New Roman" w:cs="Times New Roman"/>
          <w:sz w:val="28"/>
          <w:szCs w:val="28"/>
        </w:rPr>
        <w:t>-700 А возникает</w:t>
      </w:r>
      <w:r w:rsidR="005F48BB" w:rsidRPr="00787E4B">
        <w:rPr>
          <w:rFonts w:ascii="Times New Roman" w:hAnsi="Times New Roman" w:cs="Times New Roman"/>
          <w:sz w:val="28"/>
          <w:szCs w:val="28"/>
        </w:rPr>
        <w:t xml:space="preserve"> отклонение дуги</w:t>
      </w:r>
      <w:r w:rsidR="00F26981" w:rsidRPr="00787E4B">
        <w:rPr>
          <w:rFonts w:ascii="Times New Roman" w:hAnsi="Times New Roman" w:cs="Times New Roman"/>
          <w:sz w:val="28"/>
          <w:szCs w:val="28"/>
        </w:rPr>
        <w:t xml:space="preserve"> на несколько миллиметров</w:t>
      </w:r>
      <w:r w:rsidR="005F48BB" w:rsidRPr="00787E4B">
        <w:rPr>
          <w:rFonts w:ascii="Times New Roman" w:hAnsi="Times New Roman" w:cs="Times New Roman"/>
          <w:sz w:val="28"/>
          <w:szCs w:val="28"/>
        </w:rPr>
        <w:t xml:space="preserve"> в результате действия</w:t>
      </w:r>
      <w:r w:rsidR="00F26981" w:rsidRPr="00787E4B">
        <w:rPr>
          <w:rFonts w:ascii="Times New Roman" w:hAnsi="Times New Roman" w:cs="Times New Roman"/>
          <w:sz w:val="28"/>
          <w:szCs w:val="28"/>
        </w:rPr>
        <w:t xml:space="preserve"> внешних</w:t>
      </w:r>
      <w:r w:rsidR="005F48BB" w:rsidRPr="00787E4B">
        <w:rPr>
          <w:rFonts w:ascii="Times New Roman" w:hAnsi="Times New Roman" w:cs="Times New Roman"/>
          <w:sz w:val="28"/>
          <w:szCs w:val="28"/>
        </w:rPr>
        <w:t xml:space="preserve"> магнитных </w:t>
      </w:r>
      <w:r w:rsidR="00F26981" w:rsidRPr="00787E4B">
        <w:rPr>
          <w:rFonts w:ascii="Times New Roman" w:hAnsi="Times New Roman" w:cs="Times New Roman"/>
          <w:sz w:val="28"/>
          <w:szCs w:val="28"/>
        </w:rPr>
        <w:t>полей</w:t>
      </w:r>
      <w:r w:rsidR="005F48BB" w:rsidRPr="00787E4B">
        <w:rPr>
          <w:rFonts w:ascii="Times New Roman" w:hAnsi="Times New Roman" w:cs="Times New Roman"/>
          <w:sz w:val="28"/>
          <w:szCs w:val="28"/>
        </w:rPr>
        <w:t xml:space="preserve"> (</w:t>
      </w:r>
      <w:r w:rsidR="00A90A54" w:rsidRPr="00787E4B">
        <w:rPr>
          <w:rFonts w:ascii="Times New Roman" w:hAnsi="Times New Roman" w:cs="Times New Roman"/>
          <w:sz w:val="28"/>
          <w:szCs w:val="28"/>
        </w:rPr>
        <w:t>магнитное дутьё</w:t>
      </w:r>
      <w:r w:rsidR="005F48BB" w:rsidRPr="00787E4B">
        <w:rPr>
          <w:rFonts w:ascii="Times New Roman" w:hAnsi="Times New Roman" w:cs="Times New Roman"/>
          <w:sz w:val="28"/>
          <w:szCs w:val="28"/>
        </w:rPr>
        <w:t>)</w:t>
      </w:r>
      <w:r w:rsidR="00A90A54" w:rsidRPr="00787E4B">
        <w:rPr>
          <w:rFonts w:ascii="Times New Roman" w:hAnsi="Times New Roman" w:cs="Times New Roman"/>
          <w:sz w:val="28"/>
          <w:szCs w:val="28"/>
        </w:rPr>
        <w:t>, что значительно затр</w:t>
      </w:r>
      <w:r w:rsidR="00DB4592" w:rsidRPr="00787E4B">
        <w:rPr>
          <w:rFonts w:ascii="Times New Roman" w:hAnsi="Times New Roman" w:cs="Times New Roman"/>
          <w:sz w:val="28"/>
          <w:szCs w:val="28"/>
        </w:rPr>
        <w:t>удняет ведение процесса сварки</w:t>
      </w:r>
      <w:r w:rsidR="000E0393" w:rsidRPr="00787E4B">
        <w:rPr>
          <w:rFonts w:ascii="Times New Roman" w:hAnsi="Times New Roman" w:cs="Times New Roman"/>
          <w:sz w:val="28"/>
          <w:szCs w:val="28"/>
        </w:rPr>
        <w:t>.</w:t>
      </w:r>
      <w:r w:rsidR="00A90A54" w:rsidRPr="00787E4B">
        <w:rPr>
          <w:rFonts w:ascii="Times New Roman" w:hAnsi="Times New Roman" w:cs="Times New Roman"/>
          <w:sz w:val="28"/>
          <w:szCs w:val="28"/>
        </w:rPr>
        <w:t xml:space="preserve"> Для устранения магнитного дутья изменили схему токоподвода: минусовой кабель, идущий к изделию, закончили «</w:t>
      </w:r>
      <w:r w:rsidR="00DB4592" w:rsidRPr="00787E4B">
        <w:rPr>
          <w:rFonts w:ascii="Times New Roman" w:hAnsi="Times New Roman" w:cs="Times New Roman"/>
          <w:sz w:val="28"/>
          <w:szCs w:val="28"/>
        </w:rPr>
        <w:t>вилкой» с одинаковыми отрезками, которые и присоединили</w:t>
      </w:r>
      <w:r w:rsidR="00A90A54" w:rsidRPr="00787E4B">
        <w:rPr>
          <w:rFonts w:ascii="Times New Roman" w:hAnsi="Times New Roman" w:cs="Times New Roman"/>
          <w:sz w:val="28"/>
          <w:szCs w:val="28"/>
        </w:rPr>
        <w:t xml:space="preserve"> по диагонали к образцу с двух сторон симметрично относительно сварного соединения. Если присоединить кабели по линии параллельной сварному соединению со смещением от центра, дутьё остаётся. Следует отметить, что отрезки «вилки» должны иметь одинаковое электрическое сопротивление,</w:t>
      </w:r>
      <w:r w:rsidR="00DB4592" w:rsidRPr="00787E4B">
        <w:rPr>
          <w:rFonts w:ascii="Times New Roman" w:hAnsi="Times New Roman" w:cs="Times New Roman"/>
          <w:sz w:val="28"/>
          <w:szCs w:val="28"/>
        </w:rPr>
        <w:t xml:space="preserve"> чем точнее, тем лучше эффект.</w:t>
      </w:r>
    </w:p>
    <w:p w:rsidR="005F48BB" w:rsidRPr="00787E4B" w:rsidRDefault="00E12493" w:rsidP="00FD4748">
      <w:pPr>
        <w:spacing w:after="0" w:line="360" w:lineRule="auto"/>
        <w:ind w:firstLine="709"/>
        <w:jc w:val="both"/>
        <w:rPr>
          <w:rFonts w:ascii="Times New Roman" w:hAnsi="Times New Roman" w:cs="Times New Roman"/>
          <w:sz w:val="28"/>
          <w:szCs w:val="28"/>
        </w:rPr>
      </w:pPr>
      <w:r w:rsidRPr="00787E4B">
        <w:rPr>
          <w:rFonts w:ascii="Times New Roman" w:hAnsi="Times New Roman" w:cs="Times New Roman"/>
          <w:sz w:val="28"/>
          <w:szCs w:val="28"/>
        </w:rPr>
        <w:t xml:space="preserve">В процессе разработки технологии автоматической плазменной сварки </w:t>
      </w:r>
      <w:r w:rsidR="004A6864">
        <w:rPr>
          <w:rFonts w:ascii="Times New Roman" w:hAnsi="Times New Roman" w:cs="Times New Roman"/>
          <w:sz w:val="28"/>
          <w:szCs w:val="28"/>
        </w:rPr>
        <w:t>листов</w:t>
      </w:r>
      <w:r w:rsidR="00FC49A6" w:rsidRPr="00787E4B">
        <w:rPr>
          <w:rFonts w:ascii="Times New Roman" w:hAnsi="Times New Roman" w:cs="Times New Roman"/>
          <w:sz w:val="28"/>
          <w:szCs w:val="28"/>
        </w:rPr>
        <w:t xml:space="preserve"> толщиной 20 мм</w:t>
      </w:r>
      <w:r w:rsidRPr="00787E4B">
        <w:rPr>
          <w:rFonts w:ascii="Times New Roman" w:hAnsi="Times New Roman" w:cs="Times New Roman"/>
          <w:sz w:val="28"/>
          <w:szCs w:val="28"/>
        </w:rPr>
        <w:t xml:space="preserve"> из алюминиевых сплавов были определены </w:t>
      </w:r>
      <w:r w:rsidRPr="00787E4B">
        <w:rPr>
          <w:rFonts w:ascii="Times New Roman" w:hAnsi="Times New Roman" w:cs="Times New Roman"/>
          <w:sz w:val="28"/>
          <w:szCs w:val="28"/>
        </w:rPr>
        <w:lastRenderedPageBreak/>
        <w:t>основные типы швов, а т</w:t>
      </w:r>
      <w:r w:rsidR="00DB4592" w:rsidRPr="00787E4B">
        <w:rPr>
          <w:rFonts w:ascii="Times New Roman" w:hAnsi="Times New Roman" w:cs="Times New Roman"/>
          <w:sz w:val="28"/>
          <w:szCs w:val="28"/>
        </w:rPr>
        <w:t>акже установочные режимы сварки</w:t>
      </w:r>
      <w:r w:rsidRPr="00787E4B">
        <w:rPr>
          <w:rFonts w:ascii="Times New Roman" w:hAnsi="Times New Roman" w:cs="Times New Roman"/>
          <w:sz w:val="28"/>
          <w:szCs w:val="28"/>
        </w:rPr>
        <w:t xml:space="preserve"> на автомате АПС– 01</w:t>
      </w:r>
      <w:r w:rsidR="003B1037">
        <w:rPr>
          <w:rFonts w:ascii="Times New Roman" w:hAnsi="Times New Roman" w:cs="Times New Roman"/>
          <w:sz w:val="28"/>
          <w:szCs w:val="28"/>
        </w:rPr>
        <w:t xml:space="preserve"> (таблица 1)</w:t>
      </w:r>
      <w:r w:rsidRPr="00787E4B">
        <w:rPr>
          <w:rFonts w:ascii="Times New Roman" w:hAnsi="Times New Roman" w:cs="Times New Roman"/>
          <w:sz w:val="28"/>
          <w:szCs w:val="28"/>
        </w:rPr>
        <w:t>.</w:t>
      </w:r>
    </w:p>
    <w:p w:rsidR="005953B3" w:rsidRPr="005953B3" w:rsidRDefault="003B1037" w:rsidP="005953B3">
      <w:pPr>
        <w:spacing w:after="0" w:line="360" w:lineRule="auto"/>
        <w:ind w:firstLine="709"/>
        <w:jc w:val="right"/>
        <w:rPr>
          <w:rFonts w:ascii="Times New Roman" w:hAnsi="Times New Roman" w:cs="Times New Roman"/>
          <w:sz w:val="24"/>
          <w:szCs w:val="28"/>
        </w:rPr>
      </w:pPr>
      <w:r w:rsidRPr="005953B3">
        <w:rPr>
          <w:rFonts w:ascii="Times New Roman" w:hAnsi="Times New Roman" w:cs="Times New Roman"/>
          <w:sz w:val="24"/>
          <w:szCs w:val="28"/>
        </w:rPr>
        <w:t>Таблица 1</w:t>
      </w:r>
    </w:p>
    <w:p w:rsidR="00E12493" w:rsidRPr="005953B3" w:rsidRDefault="00E12493" w:rsidP="005953B3">
      <w:pPr>
        <w:spacing w:after="0" w:line="360" w:lineRule="auto"/>
        <w:ind w:firstLine="709"/>
        <w:jc w:val="center"/>
        <w:rPr>
          <w:rFonts w:ascii="Times New Roman" w:hAnsi="Times New Roman" w:cs="Times New Roman"/>
          <w:sz w:val="24"/>
          <w:szCs w:val="28"/>
        </w:rPr>
      </w:pPr>
      <w:r w:rsidRPr="005953B3">
        <w:rPr>
          <w:rFonts w:ascii="Times New Roman" w:hAnsi="Times New Roman" w:cs="Times New Roman"/>
          <w:sz w:val="24"/>
          <w:szCs w:val="28"/>
        </w:rPr>
        <w:t>Режимы автоматиче</w:t>
      </w:r>
      <w:r w:rsidR="003B1037" w:rsidRPr="005953B3">
        <w:rPr>
          <w:rFonts w:ascii="Times New Roman" w:hAnsi="Times New Roman" w:cs="Times New Roman"/>
          <w:sz w:val="24"/>
          <w:szCs w:val="28"/>
        </w:rPr>
        <w:t>ской сварки стыковых соединений</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2"/>
        <w:gridCol w:w="1105"/>
        <w:gridCol w:w="947"/>
        <w:gridCol w:w="1264"/>
        <w:gridCol w:w="1204"/>
        <w:gridCol w:w="1006"/>
        <w:gridCol w:w="947"/>
        <w:gridCol w:w="1194"/>
      </w:tblGrid>
      <w:tr w:rsidR="00E12493" w:rsidRPr="00955181" w:rsidTr="00955181">
        <w:trPr>
          <w:trHeight w:val="256"/>
        </w:trPr>
        <w:tc>
          <w:tcPr>
            <w:tcW w:w="1542" w:type="dxa"/>
            <w:vMerge w:val="restart"/>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Тип шва по</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ГОСТ 14806-80</w:t>
            </w:r>
          </w:p>
        </w:tc>
        <w:tc>
          <w:tcPr>
            <w:tcW w:w="1105" w:type="dxa"/>
            <w:vMerge w:val="restart"/>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Номер прохода</w:t>
            </w:r>
          </w:p>
        </w:tc>
        <w:tc>
          <w:tcPr>
            <w:tcW w:w="947" w:type="dxa"/>
            <w:vMerge w:val="restart"/>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Сила</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тока, А</w:t>
            </w:r>
          </w:p>
        </w:tc>
        <w:tc>
          <w:tcPr>
            <w:tcW w:w="1264" w:type="dxa"/>
            <w:vMerge w:val="restart"/>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Скорость</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сварки, м/ч</w:t>
            </w:r>
          </w:p>
          <w:p w:rsidR="00E12493" w:rsidRPr="00955181" w:rsidRDefault="00E12493" w:rsidP="00FC41B1">
            <w:pPr>
              <w:spacing w:after="0" w:line="240" w:lineRule="auto"/>
              <w:jc w:val="both"/>
              <w:rPr>
                <w:rFonts w:ascii="Times New Roman" w:hAnsi="Times New Roman" w:cs="Times New Roman"/>
                <w:sz w:val="24"/>
                <w:szCs w:val="24"/>
              </w:rPr>
            </w:pPr>
          </w:p>
        </w:tc>
        <w:tc>
          <w:tcPr>
            <w:tcW w:w="1204" w:type="dxa"/>
            <w:vMerge w:val="restart"/>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 xml:space="preserve">Скорость </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подачи</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проволоки,</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м/мин</w:t>
            </w:r>
          </w:p>
        </w:tc>
        <w:tc>
          <w:tcPr>
            <w:tcW w:w="3147" w:type="dxa"/>
            <w:gridSpan w:val="3"/>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Расход аргона,</w:t>
            </w:r>
          </w:p>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л/мин</w:t>
            </w:r>
          </w:p>
        </w:tc>
      </w:tr>
      <w:tr w:rsidR="00E12493" w:rsidRPr="00955181" w:rsidTr="00955181">
        <w:trPr>
          <w:trHeight w:val="215"/>
        </w:trPr>
        <w:tc>
          <w:tcPr>
            <w:tcW w:w="1542" w:type="dxa"/>
            <w:vMerge/>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p>
        </w:tc>
        <w:tc>
          <w:tcPr>
            <w:tcW w:w="1105" w:type="dxa"/>
            <w:vMerge/>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p>
        </w:tc>
        <w:tc>
          <w:tcPr>
            <w:tcW w:w="947" w:type="dxa"/>
            <w:vMerge/>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p>
        </w:tc>
        <w:tc>
          <w:tcPr>
            <w:tcW w:w="1264" w:type="dxa"/>
            <w:vMerge/>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p>
        </w:tc>
        <w:tc>
          <w:tcPr>
            <w:tcW w:w="1204" w:type="dxa"/>
            <w:vMerge/>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p>
        </w:tc>
        <w:tc>
          <w:tcPr>
            <w:tcW w:w="1006" w:type="dxa"/>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Плазмообразующий</w:t>
            </w:r>
          </w:p>
        </w:tc>
        <w:tc>
          <w:tcPr>
            <w:tcW w:w="947" w:type="dxa"/>
            <w:tcBorders>
              <w:bottom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Защитный</w:t>
            </w:r>
          </w:p>
        </w:tc>
        <w:tc>
          <w:tcPr>
            <w:tcW w:w="1193" w:type="dxa"/>
            <w:tcBorders>
              <w:bottom w:val="single" w:sz="18" w:space="0" w:color="auto"/>
            </w:tcBorders>
          </w:tcPr>
          <w:p w:rsidR="00E12493" w:rsidRPr="00955181" w:rsidRDefault="00FC41B1" w:rsidP="00FC41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Защ. </w:t>
            </w:r>
            <w:r w:rsidR="009A6ACA" w:rsidRPr="00955181">
              <w:rPr>
                <w:rFonts w:ascii="Times New Roman" w:hAnsi="Times New Roman" w:cs="Times New Roman"/>
                <w:sz w:val="24"/>
                <w:szCs w:val="24"/>
              </w:rPr>
              <w:t>д</w:t>
            </w:r>
            <w:r w:rsidR="00E12493" w:rsidRPr="00955181">
              <w:rPr>
                <w:rFonts w:ascii="Times New Roman" w:hAnsi="Times New Roman" w:cs="Times New Roman"/>
                <w:sz w:val="24"/>
                <w:szCs w:val="24"/>
              </w:rPr>
              <w:t>ополнительный</w:t>
            </w:r>
          </w:p>
        </w:tc>
      </w:tr>
      <w:tr w:rsidR="00E12493" w:rsidRPr="00955181" w:rsidTr="00955181">
        <w:trPr>
          <w:trHeight w:val="243"/>
        </w:trPr>
        <w:tc>
          <w:tcPr>
            <w:tcW w:w="1542" w:type="dxa"/>
            <w:vMerge w:val="restart"/>
            <w:tcBorders>
              <w:top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Односторонний со скосом кромок на съёмной подкладке, С18</w:t>
            </w:r>
            <w:r w:rsidRPr="00955181">
              <w:rPr>
                <w:rFonts w:ascii="Times New Roman" w:hAnsi="Times New Roman" w:cs="Times New Roman"/>
                <w:noProof/>
                <w:sz w:val="24"/>
                <w:szCs w:val="24"/>
              </w:rPr>
              <w:drawing>
                <wp:inline distT="0" distB="0" distL="0" distR="0">
                  <wp:extent cx="765581" cy="366689"/>
                  <wp:effectExtent l="19050" t="0" r="0" b="0"/>
                  <wp:docPr id="4" name="Рисунок 10" descr="D:\Документы\ОКР Аргумент\2 этап\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Документы\ОКР Аргумент\2 этап\Безымянный.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2533" r="3044" b="16743"/>
                          <a:stretch>
                            <a:fillRect/>
                          </a:stretch>
                        </pic:blipFill>
                        <pic:spPr bwMode="auto">
                          <a:xfrm>
                            <a:off x="0" y="0"/>
                            <a:ext cx="765581" cy="366689"/>
                          </a:xfrm>
                          <a:prstGeom prst="rect">
                            <a:avLst/>
                          </a:prstGeom>
                          <a:noFill/>
                          <a:ln>
                            <a:noFill/>
                          </a:ln>
                        </pic:spPr>
                      </pic:pic>
                    </a:graphicData>
                  </a:graphic>
                </wp:inline>
              </w:drawing>
            </w:r>
          </w:p>
        </w:tc>
        <w:tc>
          <w:tcPr>
            <w:tcW w:w="1105" w:type="dxa"/>
            <w:tcBorders>
              <w:top w:val="single" w:sz="18"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1</w:t>
            </w:r>
          </w:p>
        </w:tc>
        <w:tc>
          <w:tcPr>
            <w:tcW w:w="947" w:type="dxa"/>
            <w:tcBorders>
              <w:top w:val="single" w:sz="18" w:space="0" w:color="auto"/>
              <w:bottom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600</w:t>
            </w:r>
          </w:p>
        </w:tc>
        <w:tc>
          <w:tcPr>
            <w:tcW w:w="1264" w:type="dxa"/>
            <w:tcBorders>
              <w:top w:val="single" w:sz="18" w:space="0" w:color="auto"/>
              <w:bottom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10</w:t>
            </w:r>
          </w:p>
        </w:tc>
        <w:tc>
          <w:tcPr>
            <w:tcW w:w="1204" w:type="dxa"/>
            <w:tcBorders>
              <w:top w:val="single" w:sz="18" w:space="0" w:color="auto"/>
              <w:bottom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12</w:t>
            </w:r>
          </w:p>
        </w:tc>
        <w:tc>
          <w:tcPr>
            <w:tcW w:w="1006" w:type="dxa"/>
            <w:tcBorders>
              <w:top w:val="single" w:sz="18" w:space="0" w:color="auto"/>
              <w:bottom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3,0</w:t>
            </w:r>
          </w:p>
        </w:tc>
        <w:tc>
          <w:tcPr>
            <w:tcW w:w="947" w:type="dxa"/>
            <w:tcBorders>
              <w:top w:val="single" w:sz="18" w:space="0" w:color="auto"/>
              <w:bottom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36</w:t>
            </w:r>
          </w:p>
        </w:tc>
        <w:tc>
          <w:tcPr>
            <w:tcW w:w="1193" w:type="dxa"/>
            <w:tcBorders>
              <w:top w:val="single" w:sz="18" w:space="0" w:color="auto"/>
              <w:bottom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56</w:t>
            </w:r>
          </w:p>
        </w:tc>
      </w:tr>
      <w:tr w:rsidR="00E12493" w:rsidRPr="00955181" w:rsidTr="00955181">
        <w:trPr>
          <w:trHeight w:val="215"/>
        </w:trPr>
        <w:tc>
          <w:tcPr>
            <w:tcW w:w="1542" w:type="dxa"/>
            <w:vMerge/>
          </w:tcPr>
          <w:p w:rsidR="00E12493" w:rsidRPr="00955181" w:rsidRDefault="00E12493" w:rsidP="00FC41B1">
            <w:pPr>
              <w:spacing w:after="0" w:line="240" w:lineRule="auto"/>
              <w:jc w:val="both"/>
              <w:rPr>
                <w:rFonts w:ascii="Times New Roman" w:hAnsi="Times New Roman" w:cs="Times New Roman"/>
                <w:sz w:val="24"/>
                <w:szCs w:val="24"/>
              </w:rPr>
            </w:pPr>
          </w:p>
        </w:tc>
        <w:tc>
          <w:tcPr>
            <w:tcW w:w="1105"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2</w:t>
            </w:r>
          </w:p>
        </w:tc>
        <w:tc>
          <w:tcPr>
            <w:tcW w:w="947" w:type="dxa"/>
            <w:tcBorders>
              <w:top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600</w:t>
            </w:r>
          </w:p>
        </w:tc>
        <w:tc>
          <w:tcPr>
            <w:tcW w:w="1264" w:type="dxa"/>
            <w:tcBorders>
              <w:top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9</w:t>
            </w:r>
          </w:p>
        </w:tc>
        <w:tc>
          <w:tcPr>
            <w:tcW w:w="1204" w:type="dxa"/>
            <w:tcBorders>
              <w:top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12</w:t>
            </w:r>
          </w:p>
        </w:tc>
        <w:tc>
          <w:tcPr>
            <w:tcW w:w="1006" w:type="dxa"/>
            <w:tcBorders>
              <w:top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3,0</w:t>
            </w:r>
          </w:p>
        </w:tc>
        <w:tc>
          <w:tcPr>
            <w:tcW w:w="947" w:type="dxa"/>
            <w:tcBorders>
              <w:top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36</w:t>
            </w:r>
          </w:p>
        </w:tc>
        <w:tc>
          <w:tcPr>
            <w:tcW w:w="1193" w:type="dxa"/>
            <w:tcBorders>
              <w:top w:val="single" w:sz="4" w:space="0" w:color="auto"/>
            </w:tcBorders>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56</w:t>
            </w:r>
          </w:p>
        </w:tc>
      </w:tr>
      <w:tr w:rsidR="00E12493" w:rsidRPr="00955181" w:rsidTr="00955181">
        <w:trPr>
          <w:trHeight w:val="217"/>
        </w:trPr>
        <w:tc>
          <w:tcPr>
            <w:tcW w:w="1542" w:type="dxa"/>
            <w:vMerge w:val="restart"/>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С двумя несимметричными скосами кромок, С39</w:t>
            </w:r>
            <w:r w:rsidRPr="00955181">
              <w:rPr>
                <w:rFonts w:ascii="Times New Roman" w:hAnsi="Times New Roman" w:cs="Times New Roman"/>
                <w:noProof/>
                <w:sz w:val="24"/>
                <w:szCs w:val="24"/>
              </w:rPr>
              <w:drawing>
                <wp:inline distT="0" distB="0" distL="0" distR="0">
                  <wp:extent cx="874038" cy="540689"/>
                  <wp:effectExtent l="0" t="0" r="2540" b="0"/>
                  <wp:docPr id="5" name="Рисунок 16" descr="D:\Документы\ОКР Аргумент\2 этап\Безымянны54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Документы\ОКР Аргумент\2 этап\Безымянны54й.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4278" cy="540837"/>
                          </a:xfrm>
                          <a:prstGeom prst="rect">
                            <a:avLst/>
                          </a:prstGeom>
                          <a:noFill/>
                          <a:ln>
                            <a:noFill/>
                          </a:ln>
                        </pic:spPr>
                      </pic:pic>
                    </a:graphicData>
                  </a:graphic>
                </wp:inline>
              </w:drawing>
            </w:r>
          </w:p>
        </w:tc>
        <w:tc>
          <w:tcPr>
            <w:tcW w:w="1105"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1</w:t>
            </w:r>
          </w:p>
        </w:tc>
        <w:tc>
          <w:tcPr>
            <w:tcW w:w="947"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600</w:t>
            </w:r>
          </w:p>
        </w:tc>
        <w:tc>
          <w:tcPr>
            <w:tcW w:w="1264"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9</w:t>
            </w:r>
          </w:p>
        </w:tc>
        <w:tc>
          <w:tcPr>
            <w:tcW w:w="1204"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12</w:t>
            </w:r>
          </w:p>
        </w:tc>
        <w:tc>
          <w:tcPr>
            <w:tcW w:w="1006"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3,0</w:t>
            </w:r>
          </w:p>
        </w:tc>
        <w:tc>
          <w:tcPr>
            <w:tcW w:w="947"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36</w:t>
            </w:r>
          </w:p>
        </w:tc>
        <w:tc>
          <w:tcPr>
            <w:tcW w:w="1193" w:type="dxa"/>
          </w:tcPr>
          <w:p w:rsidR="00E12493" w:rsidRPr="00955181" w:rsidRDefault="00E12493" w:rsidP="00FC41B1">
            <w:pPr>
              <w:spacing w:after="0" w:line="240" w:lineRule="auto"/>
              <w:jc w:val="both"/>
              <w:rPr>
                <w:rFonts w:ascii="Times New Roman" w:hAnsi="Times New Roman" w:cs="Times New Roman"/>
                <w:sz w:val="24"/>
                <w:szCs w:val="24"/>
              </w:rPr>
            </w:pPr>
            <w:r w:rsidRPr="00955181">
              <w:rPr>
                <w:rFonts w:ascii="Times New Roman" w:hAnsi="Times New Roman" w:cs="Times New Roman"/>
                <w:sz w:val="24"/>
                <w:szCs w:val="24"/>
              </w:rPr>
              <w:t>56</w:t>
            </w:r>
          </w:p>
        </w:tc>
      </w:tr>
      <w:tr w:rsidR="00E12493" w:rsidRPr="00955181" w:rsidTr="00955181">
        <w:trPr>
          <w:trHeight w:val="45"/>
        </w:trPr>
        <w:tc>
          <w:tcPr>
            <w:tcW w:w="1542" w:type="dxa"/>
            <w:vMerge/>
          </w:tcPr>
          <w:p w:rsidR="00E12493" w:rsidRPr="00955181" w:rsidRDefault="00E12493" w:rsidP="00FD4748">
            <w:pPr>
              <w:spacing w:after="0" w:line="360" w:lineRule="auto"/>
              <w:jc w:val="both"/>
              <w:rPr>
                <w:rFonts w:ascii="Times New Roman" w:hAnsi="Times New Roman" w:cs="Times New Roman"/>
                <w:sz w:val="24"/>
                <w:szCs w:val="24"/>
              </w:rPr>
            </w:pPr>
          </w:p>
        </w:tc>
        <w:tc>
          <w:tcPr>
            <w:tcW w:w="1105"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2</w:t>
            </w:r>
          </w:p>
        </w:tc>
        <w:tc>
          <w:tcPr>
            <w:tcW w:w="947"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600</w:t>
            </w:r>
          </w:p>
        </w:tc>
        <w:tc>
          <w:tcPr>
            <w:tcW w:w="1264"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12</w:t>
            </w:r>
          </w:p>
        </w:tc>
        <w:tc>
          <w:tcPr>
            <w:tcW w:w="1204"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8</w:t>
            </w:r>
          </w:p>
        </w:tc>
        <w:tc>
          <w:tcPr>
            <w:tcW w:w="1006"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3,0</w:t>
            </w:r>
          </w:p>
        </w:tc>
        <w:tc>
          <w:tcPr>
            <w:tcW w:w="947"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36</w:t>
            </w:r>
          </w:p>
        </w:tc>
        <w:tc>
          <w:tcPr>
            <w:tcW w:w="1193" w:type="dxa"/>
          </w:tcPr>
          <w:p w:rsidR="00E12493" w:rsidRPr="00955181" w:rsidRDefault="00E12493" w:rsidP="00FD4748">
            <w:pPr>
              <w:spacing w:after="0" w:line="360" w:lineRule="auto"/>
              <w:jc w:val="both"/>
              <w:rPr>
                <w:rFonts w:ascii="Times New Roman" w:hAnsi="Times New Roman" w:cs="Times New Roman"/>
                <w:sz w:val="24"/>
                <w:szCs w:val="24"/>
              </w:rPr>
            </w:pPr>
            <w:r w:rsidRPr="00955181">
              <w:rPr>
                <w:rFonts w:ascii="Times New Roman" w:hAnsi="Times New Roman" w:cs="Times New Roman"/>
                <w:sz w:val="24"/>
                <w:szCs w:val="24"/>
              </w:rPr>
              <w:t>56</w:t>
            </w:r>
          </w:p>
        </w:tc>
      </w:tr>
    </w:tbl>
    <w:p w:rsidR="00C55700" w:rsidRPr="00787E4B" w:rsidRDefault="00C55700" w:rsidP="00FD4748">
      <w:pPr>
        <w:spacing w:after="0" w:line="360" w:lineRule="auto"/>
        <w:ind w:firstLine="709"/>
        <w:jc w:val="both"/>
        <w:rPr>
          <w:rFonts w:ascii="Times New Roman" w:hAnsi="Times New Roman" w:cs="Times New Roman"/>
          <w:sz w:val="28"/>
          <w:szCs w:val="28"/>
        </w:rPr>
      </w:pPr>
    </w:p>
    <w:p w:rsidR="00E438B7" w:rsidRPr="00787E4B" w:rsidRDefault="00311990" w:rsidP="00FD4748">
      <w:pPr>
        <w:spacing w:after="0" w:line="360" w:lineRule="auto"/>
        <w:ind w:firstLine="709"/>
        <w:jc w:val="both"/>
        <w:rPr>
          <w:rFonts w:ascii="Times New Roman" w:hAnsi="Times New Roman" w:cs="Times New Roman"/>
          <w:sz w:val="28"/>
          <w:szCs w:val="28"/>
        </w:rPr>
      </w:pPr>
      <w:r w:rsidRPr="00787E4B">
        <w:rPr>
          <w:rFonts w:ascii="Times New Roman" w:hAnsi="Times New Roman" w:cs="Times New Roman"/>
          <w:sz w:val="28"/>
          <w:szCs w:val="28"/>
        </w:rPr>
        <w:t>После определения основных типов швов, а также установочных режимов</w:t>
      </w:r>
      <w:r w:rsidR="00FC49A6" w:rsidRPr="00787E4B">
        <w:rPr>
          <w:rFonts w:ascii="Times New Roman" w:hAnsi="Times New Roman" w:cs="Times New Roman"/>
          <w:sz w:val="28"/>
          <w:szCs w:val="28"/>
        </w:rPr>
        <w:t xml:space="preserve"> </w:t>
      </w:r>
      <w:r w:rsidR="00E438B7" w:rsidRPr="00787E4B">
        <w:rPr>
          <w:rFonts w:ascii="Times New Roman" w:hAnsi="Times New Roman" w:cs="Times New Roman"/>
          <w:sz w:val="28"/>
          <w:szCs w:val="28"/>
        </w:rPr>
        <w:t xml:space="preserve">были сварены стыковые соединения толщиной 20 мм в нижнем положении из АМг5 </w:t>
      </w:r>
      <w:r w:rsidR="00FC41B1">
        <w:rPr>
          <w:rFonts w:ascii="Times New Roman" w:hAnsi="Times New Roman" w:cs="Times New Roman"/>
          <w:sz w:val="28"/>
          <w:szCs w:val="28"/>
        </w:rPr>
        <w:t xml:space="preserve">и АМг6, </w:t>
      </w:r>
      <w:r w:rsidR="00E438B7" w:rsidRPr="00787E4B">
        <w:rPr>
          <w:rFonts w:ascii="Times New Roman" w:hAnsi="Times New Roman" w:cs="Times New Roman"/>
          <w:sz w:val="28"/>
          <w:szCs w:val="28"/>
        </w:rPr>
        <w:t xml:space="preserve">и проведены испытания на статический изгиб и </w:t>
      </w:r>
      <w:r w:rsidR="006E68D8" w:rsidRPr="00787E4B">
        <w:rPr>
          <w:rFonts w:ascii="Times New Roman" w:hAnsi="Times New Roman" w:cs="Times New Roman"/>
          <w:color w:val="000000" w:themeColor="text1"/>
          <w:sz w:val="28"/>
          <w:szCs w:val="28"/>
        </w:rPr>
        <w:t>статическое растяжение</w:t>
      </w:r>
      <w:r w:rsidR="00E438B7" w:rsidRPr="00787E4B">
        <w:rPr>
          <w:rFonts w:ascii="Times New Roman" w:hAnsi="Times New Roman" w:cs="Times New Roman"/>
          <w:color w:val="000000" w:themeColor="text1"/>
          <w:sz w:val="28"/>
          <w:szCs w:val="28"/>
        </w:rPr>
        <w:t xml:space="preserve"> согласно требованиям РМРС (Российского морского регистра судоходства). Результаты полностью удовлетво</w:t>
      </w:r>
      <w:r w:rsidR="004C222D" w:rsidRPr="00787E4B">
        <w:rPr>
          <w:rFonts w:ascii="Times New Roman" w:hAnsi="Times New Roman" w:cs="Times New Roman"/>
          <w:color w:val="000000" w:themeColor="text1"/>
          <w:sz w:val="28"/>
          <w:szCs w:val="28"/>
        </w:rPr>
        <w:t xml:space="preserve">ряют требованиям РМРС (рисунок </w:t>
      </w:r>
      <w:r w:rsidR="00FC41B1">
        <w:rPr>
          <w:rFonts w:ascii="Times New Roman" w:hAnsi="Times New Roman" w:cs="Times New Roman"/>
          <w:color w:val="000000" w:themeColor="text1"/>
          <w:sz w:val="28"/>
          <w:szCs w:val="28"/>
        </w:rPr>
        <w:t>6</w:t>
      </w:r>
      <w:r w:rsidR="00E438B7" w:rsidRPr="00787E4B">
        <w:rPr>
          <w:rFonts w:ascii="Times New Roman" w:hAnsi="Times New Roman" w:cs="Times New Roman"/>
          <w:color w:val="000000" w:themeColor="text1"/>
          <w:sz w:val="28"/>
          <w:szCs w:val="28"/>
        </w:rPr>
        <w:t xml:space="preserve">). При испытании </w:t>
      </w:r>
      <w:r w:rsidR="008E41D9" w:rsidRPr="00787E4B">
        <w:rPr>
          <w:rFonts w:ascii="Times New Roman" w:hAnsi="Times New Roman" w:cs="Times New Roman"/>
          <w:color w:val="000000" w:themeColor="text1"/>
          <w:sz w:val="28"/>
          <w:szCs w:val="28"/>
        </w:rPr>
        <w:t>сварного соединения</w:t>
      </w:r>
      <w:r w:rsidR="004C222D" w:rsidRPr="00787E4B">
        <w:rPr>
          <w:rFonts w:ascii="Times New Roman" w:hAnsi="Times New Roman" w:cs="Times New Roman"/>
          <w:color w:val="000000" w:themeColor="text1"/>
          <w:sz w:val="28"/>
          <w:szCs w:val="28"/>
        </w:rPr>
        <w:t xml:space="preserve"> </w:t>
      </w:r>
      <w:r w:rsidR="00E438B7" w:rsidRPr="00787E4B">
        <w:rPr>
          <w:rFonts w:ascii="Times New Roman" w:hAnsi="Times New Roman" w:cs="Times New Roman"/>
          <w:color w:val="000000" w:themeColor="text1"/>
          <w:sz w:val="28"/>
          <w:szCs w:val="28"/>
        </w:rPr>
        <w:t>на статический изгиб угол загиба составил 180</w:t>
      </w:r>
      <w:r w:rsidR="00E438B7" w:rsidRPr="00787E4B">
        <w:rPr>
          <w:rFonts w:ascii="Times New Roman" w:hAnsi="Times New Roman" w:cs="Times New Roman"/>
          <w:color w:val="000000" w:themeColor="text1"/>
          <w:sz w:val="28"/>
          <w:szCs w:val="28"/>
          <w:vertAlign w:val="superscript"/>
        </w:rPr>
        <w:t>о</w:t>
      </w:r>
      <w:r w:rsidR="002D5AE3" w:rsidRPr="00787E4B">
        <w:rPr>
          <w:rFonts w:ascii="Times New Roman" w:hAnsi="Times New Roman" w:cs="Times New Roman"/>
          <w:color w:val="000000" w:themeColor="text1"/>
          <w:sz w:val="28"/>
          <w:szCs w:val="28"/>
        </w:rPr>
        <w:t>. При испытании сварного соед</w:t>
      </w:r>
      <w:r w:rsidR="006E68D8" w:rsidRPr="00787E4B">
        <w:rPr>
          <w:rFonts w:ascii="Times New Roman" w:hAnsi="Times New Roman" w:cs="Times New Roman"/>
          <w:color w:val="000000" w:themeColor="text1"/>
          <w:sz w:val="28"/>
          <w:szCs w:val="28"/>
        </w:rPr>
        <w:t>инения на статическое растяжение</w:t>
      </w:r>
      <w:r w:rsidR="00E438B7" w:rsidRPr="00787E4B">
        <w:rPr>
          <w:rFonts w:ascii="Times New Roman" w:hAnsi="Times New Roman" w:cs="Times New Roman"/>
          <w:color w:val="000000" w:themeColor="text1"/>
          <w:sz w:val="28"/>
          <w:szCs w:val="28"/>
        </w:rPr>
        <w:t xml:space="preserve"> получили временное сопротивление от 260 МПа до 306 М</w:t>
      </w:r>
      <w:r w:rsidR="00E438B7" w:rsidRPr="00787E4B">
        <w:rPr>
          <w:rFonts w:ascii="Times New Roman" w:hAnsi="Times New Roman" w:cs="Times New Roman"/>
          <w:sz w:val="28"/>
          <w:szCs w:val="28"/>
        </w:rPr>
        <w:t>Па, при минимально допустимом 255 МПа.</w:t>
      </w:r>
    </w:p>
    <w:p w:rsidR="00DB4592" w:rsidRPr="00787E4B" w:rsidRDefault="00DB4592" w:rsidP="00FD4748">
      <w:pPr>
        <w:spacing w:after="0" w:line="360" w:lineRule="auto"/>
        <w:ind w:firstLine="709"/>
        <w:jc w:val="both"/>
        <w:rPr>
          <w:rFonts w:ascii="Times New Roman" w:hAnsi="Times New Roman" w:cs="Times New Roman"/>
          <w:sz w:val="28"/>
          <w:szCs w:val="28"/>
        </w:rPr>
      </w:pPr>
    </w:p>
    <w:p w:rsidR="00E438B7" w:rsidRPr="00787E4B" w:rsidRDefault="00E438B7" w:rsidP="00955181">
      <w:pPr>
        <w:spacing w:after="0" w:line="360" w:lineRule="auto"/>
        <w:jc w:val="center"/>
        <w:rPr>
          <w:rFonts w:ascii="Times New Roman" w:hAnsi="Times New Roman" w:cs="Times New Roman"/>
          <w:sz w:val="28"/>
          <w:szCs w:val="28"/>
        </w:rPr>
      </w:pPr>
      <w:r w:rsidRPr="00787E4B">
        <w:rPr>
          <w:rFonts w:ascii="Times New Roman" w:hAnsi="Times New Roman" w:cs="Times New Roman"/>
          <w:noProof/>
          <w:sz w:val="28"/>
          <w:szCs w:val="28"/>
        </w:rPr>
        <w:lastRenderedPageBreak/>
        <w:drawing>
          <wp:inline distT="0" distB="0" distL="0" distR="0">
            <wp:extent cx="2889849" cy="2095179"/>
            <wp:effectExtent l="0" t="0" r="6350" b="635"/>
            <wp:docPr id="2" name="Рисунок 2" descr="20130227_140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227_14073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7477" cy="2100710"/>
                    </a:xfrm>
                    <a:prstGeom prst="rect">
                      <a:avLst/>
                    </a:prstGeom>
                    <a:noFill/>
                    <a:ln>
                      <a:noFill/>
                    </a:ln>
                  </pic:spPr>
                </pic:pic>
              </a:graphicData>
            </a:graphic>
          </wp:inline>
        </w:drawing>
      </w:r>
      <w:r w:rsidR="00FC41B1" w:rsidRPr="00FC41B1">
        <w:rPr>
          <w:rFonts w:ascii="Times New Roman" w:hAnsi="Times New Roman" w:cs="Times New Roman"/>
          <w:noProof/>
          <w:sz w:val="28"/>
          <w:szCs w:val="28"/>
        </w:rPr>
        <w:drawing>
          <wp:inline distT="0" distB="0" distL="0" distR="0">
            <wp:extent cx="2803585" cy="2101235"/>
            <wp:effectExtent l="0" t="0" r="0" b="0"/>
            <wp:docPr id="13318" name="Picture 7" descr="D:\Документы\АПС-300\Образцы\20140429_134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 name="Picture 7" descr="D:\Документы\АПС-300\Образцы\20140429_134025.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2744" cy="2100605"/>
                    </a:xfrm>
                    <a:prstGeom prst="rect">
                      <a:avLst/>
                    </a:prstGeom>
                    <a:noFill/>
                    <a:ln>
                      <a:noFill/>
                    </a:ln>
                    <a:extLst/>
                  </pic:spPr>
                </pic:pic>
              </a:graphicData>
            </a:graphic>
          </wp:inline>
        </w:drawing>
      </w:r>
    </w:p>
    <w:p w:rsidR="00E438B7" w:rsidRPr="00787E4B" w:rsidRDefault="00E438B7" w:rsidP="00955181">
      <w:pPr>
        <w:spacing w:after="0" w:line="360" w:lineRule="auto"/>
        <w:jc w:val="center"/>
        <w:rPr>
          <w:rFonts w:ascii="Times New Roman" w:hAnsi="Times New Roman" w:cs="Times New Roman"/>
          <w:sz w:val="28"/>
          <w:szCs w:val="28"/>
        </w:rPr>
      </w:pPr>
      <w:r w:rsidRPr="00787E4B">
        <w:rPr>
          <w:rFonts w:ascii="Times New Roman" w:hAnsi="Times New Roman" w:cs="Times New Roman"/>
          <w:sz w:val="28"/>
          <w:szCs w:val="28"/>
        </w:rPr>
        <w:t>(а)                                           (б)</w:t>
      </w:r>
    </w:p>
    <w:p w:rsidR="00E438B7" w:rsidRPr="005953B3" w:rsidRDefault="00B35FCE" w:rsidP="00955181">
      <w:pPr>
        <w:spacing w:after="0" w:line="360" w:lineRule="auto"/>
        <w:jc w:val="center"/>
        <w:rPr>
          <w:rFonts w:ascii="Times New Roman" w:hAnsi="Times New Roman" w:cs="Times New Roman"/>
          <w:sz w:val="24"/>
          <w:szCs w:val="28"/>
        </w:rPr>
      </w:pPr>
      <w:r w:rsidRPr="005953B3">
        <w:rPr>
          <w:rFonts w:ascii="Times New Roman" w:hAnsi="Times New Roman" w:cs="Times New Roman"/>
          <w:sz w:val="24"/>
          <w:szCs w:val="28"/>
        </w:rPr>
        <w:t xml:space="preserve">Рисунок </w:t>
      </w:r>
      <w:r w:rsidR="00FC41B1" w:rsidRPr="005953B3">
        <w:rPr>
          <w:rFonts w:ascii="Times New Roman" w:hAnsi="Times New Roman" w:cs="Times New Roman"/>
          <w:sz w:val="24"/>
          <w:szCs w:val="28"/>
        </w:rPr>
        <w:t>6</w:t>
      </w:r>
      <w:r w:rsidR="00E438B7" w:rsidRPr="005953B3">
        <w:rPr>
          <w:rFonts w:ascii="Times New Roman" w:hAnsi="Times New Roman" w:cs="Times New Roman"/>
          <w:sz w:val="24"/>
          <w:szCs w:val="28"/>
        </w:rPr>
        <w:t xml:space="preserve"> </w:t>
      </w:r>
      <w:r w:rsidR="00F80D61" w:rsidRPr="005953B3">
        <w:rPr>
          <w:rFonts w:ascii="Times New Roman" w:hAnsi="Times New Roman" w:cs="Times New Roman"/>
          <w:sz w:val="24"/>
          <w:szCs w:val="28"/>
        </w:rPr>
        <w:t xml:space="preserve">– Результаты испытаний </w:t>
      </w:r>
      <w:r w:rsidR="00F80D61" w:rsidRPr="005953B3">
        <w:rPr>
          <w:rFonts w:ascii="Times New Roman" w:hAnsi="Times New Roman" w:cs="Times New Roman"/>
          <w:color w:val="000000" w:themeColor="text1"/>
          <w:sz w:val="24"/>
          <w:szCs w:val="28"/>
        </w:rPr>
        <w:t>на статическое растяжение</w:t>
      </w:r>
      <w:r w:rsidR="00E438B7" w:rsidRPr="005953B3">
        <w:rPr>
          <w:rFonts w:ascii="Times New Roman" w:hAnsi="Times New Roman" w:cs="Times New Roman"/>
          <w:sz w:val="24"/>
          <w:szCs w:val="28"/>
        </w:rPr>
        <w:t xml:space="preserve"> (а) и статический изгиб (б)</w:t>
      </w:r>
    </w:p>
    <w:p w:rsidR="00B2230A" w:rsidRPr="00787E4B" w:rsidRDefault="00B2230A" w:rsidP="00FD4748">
      <w:pPr>
        <w:spacing w:after="0" w:line="360" w:lineRule="auto"/>
        <w:ind w:firstLine="709"/>
        <w:jc w:val="both"/>
        <w:rPr>
          <w:rFonts w:ascii="Times New Roman" w:hAnsi="Times New Roman" w:cs="Times New Roman"/>
          <w:sz w:val="28"/>
          <w:szCs w:val="28"/>
        </w:rPr>
      </w:pPr>
    </w:p>
    <w:p w:rsidR="00A1773A" w:rsidRPr="00787E4B" w:rsidRDefault="00B2230A" w:rsidP="00FD4748">
      <w:pPr>
        <w:spacing w:after="0" w:line="360" w:lineRule="auto"/>
        <w:ind w:firstLine="709"/>
        <w:jc w:val="both"/>
        <w:rPr>
          <w:rFonts w:ascii="Times New Roman" w:hAnsi="Times New Roman" w:cs="Times New Roman"/>
          <w:bCs/>
          <w:sz w:val="28"/>
          <w:szCs w:val="28"/>
        </w:rPr>
      </w:pPr>
      <w:r w:rsidRPr="00787E4B">
        <w:rPr>
          <w:rFonts w:ascii="Times New Roman" w:hAnsi="Times New Roman" w:cs="Times New Roman"/>
          <w:bCs/>
          <w:sz w:val="28"/>
          <w:szCs w:val="28"/>
        </w:rPr>
        <w:t xml:space="preserve">Разработанное оборудование и технология демонстрировались на международных выставках в Москве и Санкт-Петербурге. Разработки были удостоены наградами </w:t>
      </w:r>
      <w:r w:rsidR="00362718">
        <w:rPr>
          <w:rFonts w:ascii="Times New Roman" w:hAnsi="Times New Roman" w:cs="Times New Roman"/>
          <w:bCs/>
          <w:sz w:val="28"/>
          <w:szCs w:val="28"/>
        </w:rPr>
        <w:t>– грамотами и медалями. Получен патент</w:t>
      </w:r>
      <w:r w:rsidR="00362718" w:rsidRPr="009D1702">
        <w:rPr>
          <w:rFonts w:ascii="Times New Roman" w:hAnsi="Times New Roman" w:cs="Times New Roman"/>
          <w:bCs/>
          <w:sz w:val="28"/>
          <w:szCs w:val="28"/>
        </w:rPr>
        <w:t xml:space="preserve">     </w:t>
      </w:r>
      <w:r w:rsidRPr="00787E4B">
        <w:rPr>
          <w:rFonts w:ascii="Times New Roman" w:hAnsi="Times New Roman" w:cs="Times New Roman"/>
          <w:bCs/>
          <w:sz w:val="28"/>
          <w:szCs w:val="28"/>
        </w:rPr>
        <w:t xml:space="preserve"> </w:t>
      </w:r>
      <w:r w:rsidRPr="00787E4B">
        <w:rPr>
          <w:rFonts w:ascii="Times New Roman" w:hAnsi="Times New Roman" w:cs="Times New Roman"/>
          <w:bCs/>
          <w:sz w:val="28"/>
          <w:szCs w:val="28"/>
          <w:lang w:val="en-US"/>
        </w:rPr>
        <w:t>RU</w:t>
      </w:r>
      <w:r w:rsidRPr="00787E4B">
        <w:rPr>
          <w:rFonts w:ascii="Times New Roman" w:hAnsi="Times New Roman" w:cs="Times New Roman"/>
          <w:bCs/>
          <w:sz w:val="28"/>
          <w:szCs w:val="28"/>
        </w:rPr>
        <w:t xml:space="preserve"> 2318639 </w:t>
      </w:r>
      <w:r w:rsidRPr="00787E4B">
        <w:rPr>
          <w:rFonts w:ascii="Times New Roman" w:hAnsi="Times New Roman" w:cs="Times New Roman"/>
          <w:bCs/>
          <w:sz w:val="28"/>
          <w:szCs w:val="28"/>
          <w:lang w:val="en-US"/>
        </w:rPr>
        <w:t>C</w:t>
      </w:r>
      <w:r w:rsidR="00DB4592" w:rsidRPr="00787E4B">
        <w:rPr>
          <w:rFonts w:ascii="Times New Roman" w:hAnsi="Times New Roman" w:cs="Times New Roman"/>
          <w:bCs/>
          <w:sz w:val="28"/>
          <w:szCs w:val="28"/>
        </w:rPr>
        <w:t xml:space="preserve">2 </w:t>
      </w:r>
      <w:r w:rsidRPr="00787E4B">
        <w:rPr>
          <w:rFonts w:ascii="Times New Roman" w:hAnsi="Times New Roman" w:cs="Times New Roman"/>
          <w:bCs/>
          <w:sz w:val="28"/>
          <w:szCs w:val="28"/>
        </w:rPr>
        <w:t>«Сварочный электродуговой плазматрон».</w:t>
      </w:r>
      <w:r w:rsidR="00DB4592" w:rsidRPr="00787E4B">
        <w:rPr>
          <w:rFonts w:ascii="Times New Roman" w:hAnsi="Times New Roman" w:cs="Times New Roman"/>
          <w:bCs/>
          <w:sz w:val="28"/>
          <w:szCs w:val="28"/>
        </w:rPr>
        <w:t xml:space="preserve"> </w:t>
      </w:r>
      <w:r w:rsidRPr="00787E4B">
        <w:rPr>
          <w:rFonts w:ascii="Times New Roman" w:hAnsi="Times New Roman" w:cs="Times New Roman"/>
          <w:bCs/>
          <w:sz w:val="28"/>
          <w:szCs w:val="28"/>
        </w:rPr>
        <w:t xml:space="preserve">В настоящее время </w:t>
      </w:r>
      <w:r w:rsidR="00955181">
        <w:rPr>
          <w:rFonts w:ascii="Times New Roman" w:hAnsi="Times New Roman" w:cs="Times New Roman"/>
          <w:bCs/>
          <w:sz w:val="28"/>
          <w:szCs w:val="28"/>
        </w:rPr>
        <w:t>получено положительное решение по</w:t>
      </w:r>
      <w:r w:rsidR="004E10EC" w:rsidRPr="00787E4B">
        <w:rPr>
          <w:rFonts w:ascii="Times New Roman" w:hAnsi="Times New Roman" w:cs="Times New Roman"/>
          <w:bCs/>
          <w:sz w:val="28"/>
          <w:szCs w:val="28"/>
        </w:rPr>
        <w:t xml:space="preserve"> </w:t>
      </w:r>
      <w:r w:rsidRPr="00787E4B">
        <w:rPr>
          <w:rFonts w:ascii="Times New Roman" w:hAnsi="Times New Roman" w:cs="Times New Roman"/>
          <w:bCs/>
          <w:sz w:val="28"/>
          <w:szCs w:val="28"/>
        </w:rPr>
        <w:t>заявк</w:t>
      </w:r>
      <w:r w:rsidR="00955181">
        <w:rPr>
          <w:rFonts w:ascii="Times New Roman" w:hAnsi="Times New Roman" w:cs="Times New Roman"/>
          <w:bCs/>
          <w:sz w:val="28"/>
          <w:szCs w:val="28"/>
        </w:rPr>
        <w:t>е</w:t>
      </w:r>
      <w:r w:rsidR="004E10EC" w:rsidRPr="00787E4B">
        <w:rPr>
          <w:rFonts w:ascii="Times New Roman" w:hAnsi="Times New Roman" w:cs="Times New Roman"/>
          <w:bCs/>
          <w:sz w:val="28"/>
          <w:szCs w:val="28"/>
        </w:rPr>
        <w:t xml:space="preserve"> №2013144161 </w:t>
      </w:r>
      <w:r w:rsidRPr="00787E4B">
        <w:rPr>
          <w:rFonts w:ascii="Times New Roman" w:hAnsi="Times New Roman" w:cs="Times New Roman"/>
          <w:bCs/>
          <w:sz w:val="28"/>
          <w:szCs w:val="28"/>
        </w:rPr>
        <w:t>на изобретение «Неплавящийся электрод для дуговых процессов и способ сварки постоянным током неплавящимся электродом»</w:t>
      </w:r>
      <w:r w:rsidR="00DB4592" w:rsidRPr="00787E4B">
        <w:rPr>
          <w:rFonts w:ascii="Times New Roman" w:hAnsi="Times New Roman" w:cs="Times New Roman"/>
          <w:bCs/>
          <w:sz w:val="28"/>
          <w:szCs w:val="28"/>
        </w:rPr>
        <w:t>.</w:t>
      </w:r>
    </w:p>
    <w:sectPr w:rsidR="00A1773A" w:rsidRPr="00787E4B" w:rsidSect="007E1C81">
      <w:footerReference w:type="default" r:id="rId20"/>
      <w:pgSz w:w="11906" w:h="16838"/>
      <w:pgMar w:top="1418" w:right="1416" w:bottom="156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CB9" w:rsidRDefault="003E4CB9" w:rsidP="004C222D">
      <w:pPr>
        <w:spacing w:after="0" w:line="240" w:lineRule="auto"/>
      </w:pPr>
      <w:r>
        <w:separator/>
      </w:r>
    </w:p>
  </w:endnote>
  <w:endnote w:type="continuationSeparator" w:id="1">
    <w:p w:rsidR="003E4CB9" w:rsidRDefault="003E4CB9" w:rsidP="004C22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245301"/>
      <w:docPartObj>
        <w:docPartGallery w:val="Page Numbers (Bottom of Page)"/>
        <w:docPartUnique/>
      </w:docPartObj>
    </w:sdtPr>
    <w:sdtContent>
      <w:p w:rsidR="00522ECA" w:rsidRDefault="00ED66A6" w:rsidP="005953B3">
        <w:pPr>
          <w:pStyle w:val="a9"/>
          <w:jc w:val="center"/>
        </w:pPr>
        <w:r>
          <w:fldChar w:fldCharType="begin"/>
        </w:r>
        <w:r w:rsidR="00522ECA">
          <w:instrText xml:space="preserve"> PAGE   \* MERGEFORMAT </w:instrText>
        </w:r>
        <w:r>
          <w:fldChar w:fldCharType="separate"/>
        </w:r>
        <w:r w:rsidR="005953B3">
          <w:rPr>
            <w:noProof/>
          </w:rPr>
          <w:t>9</w:t>
        </w:r>
        <w:r>
          <w:rPr>
            <w:noProof/>
          </w:rPr>
          <w:fldChar w:fldCharType="end"/>
        </w:r>
      </w:p>
    </w:sdtContent>
  </w:sdt>
  <w:p w:rsidR="00522ECA" w:rsidRDefault="00522EC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CB9" w:rsidRDefault="003E4CB9" w:rsidP="004C222D">
      <w:pPr>
        <w:spacing w:after="0" w:line="240" w:lineRule="auto"/>
      </w:pPr>
      <w:r>
        <w:separator/>
      </w:r>
    </w:p>
  </w:footnote>
  <w:footnote w:type="continuationSeparator" w:id="1">
    <w:p w:rsidR="003E4CB9" w:rsidRDefault="003E4CB9" w:rsidP="004C22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56625"/>
    <w:multiLevelType w:val="hybridMultilevel"/>
    <w:tmpl w:val="F0B60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503DAC"/>
    <w:rsid w:val="00003AF9"/>
    <w:rsid w:val="00011A88"/>
    <w:rsid w:val="00020BF9"/>
    <w:rsid w:val="000254AB"/>
    <w:rsid w:val="00043119"/>
    <w:rsid w:val="00050312"/>
    <w:rsid w:val="00050EB2"/>
    <w:rsid w:val="000526AA"/>
    <w:rsid w:val="00053BE5"/>
    <w:rsid w:val="000876EF"/>
    <w:rsid w:val="00097879"/>
    <w:rsid w:val="000B2E8D"/>
    <w:rsid w:val="000B4AB5"/>
    <w:rsid w:val="000B5EF2"/>
    <w:rsid w:val="000D385E"/>
    <w:rsid w:val="000E0393"/>
    <w:rsid w:val="001019B0"/>
    <w:rsid w:val="00101F17"/>
    <w:rsid w:val="00103C5B"/>
    <w:rsid w:val="00120271"/>
    <w:rsid w:val="0013714A"/>
    <w:rsid w:val="001451FA"/>
    <w:rsid w:val="0015288F"/>
    <w:rsid w:val="00153414"/>
    <w:rsid w:val="0016672A"/>
    <w:rsid w:val="00182FB0"/>
    <w:rsid w:val="001B1ED9"/>
    <w:rsid w:val="001C6B4D"/>
    <w:rsid w:val="001F199A"/>
    <w:rsid w:val="00206A86"/>
    <w:rsid w:val="00214564"/>
    <w:rsid w:val="0022519E"/>
    <w:rsid w:val="00243639"/>
    <w:rsid w:val="00243F9B"/>
    <w:rsid w:val="00251ADA"/>
    <w:rsid w:val="00251E0D"/>
    <w:rsid w:val="00284351"/>
    <w:rsid w:val="00286326"/>
    <w:rsid w:val="002B10D1"/>
    <w:rsid w:val="002B21AB"/>
    <w:rsid w:val="002B4F1F"/>
    <w:rsid w:val="002C06D2"/>
    <w:rsid w:val="002C3FA4"/>
    <w:rsid w:val="002D5AE3"/>
    <w:rsid w:val="002E5859"/>
    <w:rsid w:val="002E7753"/>
    <w:rsid w:val="0030297D"/>
    <w:rsid w:val="003063BB"/>
    <w:rsid w:val="003067FF"/>
    <w:rsid w:val="00307084"/>
    <w:rsid w:val="00311990"/>
    <w:rsid w:val="00313145"/>
    <w:rsid w:val="00325F2A"/>
    <w:rsid w:val="00333534"/>
    <w:rsid w:val="00345717"/>
    <w:rsid w:val="003535B6"/>
    <w:rsid w:val="0035532B"/>
    <w:rsid w:val="00355C6F"/>
    <w:rsid w:val="003600BC"/>
    <w:rsid w:val="00362718"/>
    <w:rsid w:val="003672AC"/>
    <w:rsid w:val="00380D3C"/>
    <w:rsid w:val="00387CA0"/>
    <w:rsid w:val="00390536"/>
    <w:rsid w:val="00397DD8"/>
    <w:rsid w:val="003A027F"/>
    <w:rsid w:val="003B09AA"/>
    <w:rsid w:val="003B1037"/>
    <w:rsid w:val="003B26E3"/>
    <w:rsid w:val="003B3A17"/>
    <w:rsid w:val="003B6784"/>
    <w:rsid w:val="003C4B87"/>
    <w:rsid w:val="003C75E2"/>
    <w:rsid w:val="003D3F8F"/>
    <w:rsid w:val="003E4CB9"/>
    <w:rsid w:val="00401CC0"/>
    <w:rsid w:val="0040319F"/>
    <w:rsid w:val="00415C56"/>
    <w:rsid w:val="0042693C"/>
    <w:rsid w:val="00433624"/>
    <w:rsid w:val="00433D83"/>
    <w:rsid w:val="0045560E"/>
    <w:rsid w:val="00467187"/>
    <w:rsid w:val="004754E2"/>
    <w:rsid w:val="0049123D"/>
    <w:rsid w:val="00495CAD"/>
    <w:rsid w:val="004A28A2"/>
    <w:rsid w:val="004A338A"/>
    <w:rsid w:val="004A42A3"/>
    <w:rsid w:val="004A6864"/>
    <w:rsid w:val="004B2860"/>
    <w:rsid w:val="004C222D"/>
    <w:rsid w:val="004C2654"/>
    <w:rsid w:val="004C3454"/>
    <w:rsid w:val="004E04DA"/>
    <w:rsid w:val="004E10EC"/>
    <w:rsid w:val="004E3CF7"/>
    <w:rsid w:val="004E4DC5"/>
    <w:rsid w:val="004F027C"/>
    <w:rsid w:val="004F481B"/>
    <w:rsid w:val="004F6B71"/>
    <w:rsid w:val="004F7638"/>
    <w:rsid w:val="00500973"/>
    <w:rsid w:val="00503DAC"/>
    <w:rsid w:val="00522ECA"/>
    <w:rsid w:val="00544A5F"/>
    <w:rsid w:val="00556711"/>
    <w:rsid w:val="00574DD9"/>
    <w:rsid w:val="0057565B"/>
    <w:rsid w:val="00590CE1"/>
    <w:rsid w:val="005953B3"/>
    <w:rsid w:val="005A0D24"/>
    <w:rsid w:val="005B3A48"/>
    <w:rsid w:val="005B5C9D"/>
    <w:rsid w:val="005C7E95"/>
    <w:rsid w:val="005D252B"/>
    <w:rsid w:val="005F48BB"/>
    <w:rsid w:val="005F52F4"/>
    <w:rsid w:val="00612184"/>
    <w:rsid w:val="0061419D"/>
    <w:rsid w:val="0063786B"/>
    <w:rsid w:val="006522A0"/>
    <w:rsid w:val="006579D2"/>
    <w:rsid w:val="00665BEA"/>
    <w:rsid w:val="00677D95"/>
    <w:rsid w:val="006842CD"/>
    <w:rsid w:val="00685505"/>
    <w:rsid w:val="006B09F9"/>
    <w:rsid w:val="006B14C3"/>
    <w:rsid w:val="006B65EA"/>
    <w:rsid w:val="006C0E4D"/>
    <w:rsid w:val="006C7C21"/>
    <w:rsid w:val="006E670B"/>
    <w:rsid w:val="006E68D8"/>
    <w:rsid w:val="006E7299"/>
    <w:rsid w:val="006F1BFB"/>
    <w:rsid w:val="00702D02"/>
    <w:rsid w:val="00707801"/>
    <w:rsid w:val="00713CA9"/>
    <w:rsid w:val="00737E0D"/>
    <w:rsid w:val="007454FE"/>
    <w:rsid w:val="0074648E"/>
    <w:rsid w:val="00787E4B"/>
    <w:rsid w:val="007E1C81"/>
    <w:rsid w:val="007E6815"/>
    <w:rsid w:val="0080110B"/>
    <w:rsid w:val="00802E19"/>
    <w:rsid w:val="0081201F"/>
    <w:rsid w:val="00830D60"/>
    <w:rsid w:val="008328C1"/>
    <w:rsid w:val="00836F3C"/>
    <w:rsid w:val="0084707D"/>
    <w:rsid w:val="0085086C"/>
    <w:rsid w:val="008A1DAF"/>
    <w:rsid w:val="008A2370"/>
    <w:rsid w:val="008A7B0C"/>
    <w:rsid w:val="008B1821"/>
    <w:rsid w:val="008B6271"/>
    <w:rsid w:val="008C5D9A"/>
    <w:rsid w:val="008C794E"/>
    <w:rsid w:val="008E41D9"/>
    <w:rsid w:val="008F5DA4"/>
    <w:rsid w:val="0090465A"/>
    <w:rsid w:val="00913498"/>
    <w:rsid w:val="0091449B"/>
    <w:rsid w:val="009266EC"/>
    <w:rsid w:val="00955181"/>
    <w:rsid w:val="009A26AC"/>
    <w:rsid w:val="009A63D0"/>
    <w:rsid w:val="009A6ACA"/>
    <w:rsid w:val="009B7309"/>
    <w:rsid w:val="009D1702"/>
    <w:rsid w:val="009E465A"/>
    <w:rsid w:val="009E7B4D"/>
    <w:rsid w:val="00A078A4"/>
    <w:rsid w:val="00A1773A"/>
    <w:rsid w:val="00A226F0"/>
    <w:rsid w:val="00A27E10"/>
    <w:rsid w:val="00A32A42"/>
    <w:rsid w:val="00A4219B"/>
    <w:rsid w:val="00A5442B"/>
    <w:rsid w:val="00A55586"/>
    <w:rsid w:val="00A74307"/>
    <w:rsid w:val="00A828E7"/>
    <w:rsid w:val="00A848FB"/>
    <w:rsid w:val="00A86235"/>
    <w:rsid w:val="00A90A54"/>
    <w:rsid w:val="00A91606"/>
    <w:rsid w:val="00A9726A"/>
    <w:rsid w:val="00AA7FC1"/>
    <w:rsid w:val="00AB3D86"/>
    <w:rsid w:val="00AB645B"/>
    <w:rsid w:val="00AC58FE"/>
    <w:rsid w:val="00AD0C40"/>
    <w:rsid w:val="00AE054B"/>
    <w:rsid w:val="00AE41C7"/>
    <w:rsid w:val="00AE4F32"/>
    <w:rsid w:val="00AF1770"/>
    <w:rsid w:val="00B2230A"/>
    <w:rsid w:val="00B31D1B"/>
    <w:rsid w:val="00B35FCE"/>
    <w:rsid w:val="00B551AE"/>
    <w:rsid w:val="00B60698"/>
    <w:rsid w:val="00B6463B"/>
    <w:rsid w:val="00B67021"/>
    <w:rsid w:val="00BC6348"/>
    <w:rsid w:val="00BE38B9"/>
    <w:rsid w:val="00C038F5"/>
    <w:rsid w:val="00C04EDF"/>
    <w:rsid w:val="00C220CF"/>
    <w:rsid w:val="00C27570"/>
    <w:rsid w:val="00C400F8"/>
    <w:rsid w:val="00C55700"/>
    <w:rsid w:val="00C611F7"/>
    <w:rsid w:val="00C64B8F"/>
    <w:rsid w:val="00C92AEA"/>
    <w:rsid w:val="00C95CAD"/>
    <w:rsid w:val="00CA4B56"/>
    <w:rsid w:val="00CA66E7"/>
    <w:rsid w:val="00CA6CA1"/>
    <w:rsid w:val="00CD0989"/>
    <w:rsid w:val="00CD5058"/>
    <w:rsid w:val="00CD7F36"/>
    <w:rsid w:val="00CE3DF4"/>
    <w:rsid w:val="00CF49C4"/>
    <w:rsid w:val="00CF6006"/>
    <w:rsid w:val="00D126A1"/>
    <w:rsid w:val="00D365FA"/>
    <w:rsid w:val="00D54B02"/>
    <w:rsid w:val="00D7678E"/>
    <w:rsid w:val="00D77DD7"/>
    <w:rsid w:val="00D77E6D"/>
    <w:rsid w:val="00D83E28"/>
    <w:rsid w:val="00D95466"/>
    <w:rsid w:val="00DB4592"/>
    <w:rsid w:val="00DC2F00"/>
    <w:rsid w:val="00DF2C0F"/>
    <w:rsid w:val="00E00B00"/>
    <w:rsid w:val="00E11778"/>
    <w:rsid w:val="00E12493"/>
    <w:rsid w:val="00E355B6"/>
    <w:rsid w:val="00E438B7"/>
    <w:rsid w:val="00E45489"/>
    <w:rsid w:val="00E45DA6"/>
    <w:rsid w:val="00E50F73"/>
    <w:rsid w:val="00E5204C"/>
    <w:rsid w:val="00E53FBE"/>
    <w:rsid w:val="00E64D31"/>
    <w:rsid w:val="00E70B18"/>
    <w:rsid w:val="00E85522"/>
    <w:rsid w:val="00E86168"/>
    <w:rsid w:val="00E90669"/>
    <w:rsid w:val="00E96BEE"/>
    <w:rsid w:val="00E97DBC"/>
    <w:rsid w:val="00EC7F1F"/>
    <w:rsid w:val="00ED008F"/>
    <w:rsid w:val="00ED66A6"/>
    <w:rsid w:val="00EF21F3"/>
    <w:rsid w:val="00EF2217"/>
    <w:rsid w:val="00F10229"/>
    <w:rsid w:val="00F22D42"/>
    <w:rsid w:val="00F26981"/>
    <w:rsid w:val="00F369A6"/>
    <w:rsid w:val="00F5123A"/>
    <w:rsid w:val="00F522AD"/>
    <w:rsid w:val="00F571C3"/>
    <w:rsid w:val="00F667E2"/>
    <w:rsid w:val="00F7113B"/>
    <w:rsid w:val="00F74C1B"/>
    <w:rsid w:val="00F74DA2"/>
    <w:rsid w:val="00F80D61"/>
    <w:rsid w:val="00F9044B"/>
    <w:rsid w:val="00F91D05"/>
    <w:rsid w:val="00FA5404"/>
    <w:rsid w:val="00FA5FDB"/>
    <w:rsid w:val="00FA6A09"/>
    <w:rsid w:val="00FB0710"/>
    <w:rsid w:val="00FB3AEC"/>
    <w:rsid w:val="00FC41B1"/>
    <w:rsid w:val="00FC49A6"/>
    <w:rsid w:val="00FD4748"/>
    <w:rsid w:val="00FF3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6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итул"/>
    <w:basedOn w:val="a"/>
    <w:rsid w:val="003A027F"/>
    <w:pPr>
      <w:spacing w:after="0" w:line="240" w:lineRule="auto"/>
      <w:jc w:val="center"/>
    </w:pPr>
    <w:rPr>
      <w:rFonts w:ascii="Arial" w:eastAsia="Times New Roman" w:hAnsi="Arial" w:cs="Arial"/>
      <w:szCs w:val="20"/>
    </w:rPr>
  </w:style>
  <w:style w:type="paragraph" w:customStyle="1" w:styleId="Default">
    <w:name w:val="Default"/>
    <w:rsid w:val="00F7113B"/>
    <w:pPr>
      <w:autoSpaceDE w:val="0"/>
      <w:autoSpaceDN w:val="0"/>
      <w:adjustRightInd w:val="0"/>
      <w:spacing w:after="0" w:line="240" w:lineRule="auto"/>
    </w:pPr>
    <w:rPr>
      <w:rFonts w:ascii="Arial" w:hAnsi="Arial" w:cs="Arial"/>
      <w:color w:val="000000"/>
      <w:sz w:val="24"/>
      <w:szCs w:val="24"/>
    </w:rPr>
  </w:style>
  <w:style w:type="paragraph" w:customStyle="1" w:styleId="tabl">
    <w:name w:val="tabl"/>
    <w:basedOn w:val="a"/>
    <w:rsid w:val="00AE054B"/>
    <w:pPr>
      <w:spacing w:before="40" w:after="0" w:line="300" w:lineRule="exact"/>
    </w:pPr>
    <w:rPr>
      <w:rFonts w:ascii="Arial" w:eastAsia="Times New Roman" w:hAnsi="Arial" w:cs="Times New Roman"/>
      <w:szCs w:val="20"/>
    </w:rPr>
  </w:style>
  <w:style w:type="paragraph" w:styleId="a4">
    <w:name w:val="Balloon Text"/>
    <w:basedOn w:val="a"/>
    <w:link w:val="a5"/>
    <w:uiPriority w:val="99"/>
    <w:semiHidden/>
    <w:unhideWhenUsed/>
    <w:rsid w:val="00E438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38B7"/>
    <w:rPr>
      <w:rFonts w:ascii="Tahoma" w:hAnsi="Tahoma" w:cs="Tahoma"/>
      <w:sz w:val="16"/>
      <w:szCs w:val="16"/>
    </w:rPr>
  </w:style>
  <w:style w:type="paragraph" w:styleId="a6">
    <w:name w:val="List Paragraph"/>
    <w:basedOn w:val="a"/>
    <w:uiPriority w:val="34"/>
    <w:qFormat/>
    <w:rsid w:val="003D3F8F"/>
    <w:pPr>
      <w:ind w:left="720"/>
      <w:contextualSpacing/>
    </w:pPr>
  </w:style>
  <w:style w:type="paragraph" w:styleId="a7">
    <w:name w:val="header"/>
    <w:basedOn w:val="a"/>
    <w:link w:val="a8"/>
    <w:uiPriority w:val="99"/>
    <w:semiHidden/>
    <w:unhideWhenUsed/>
    <w:rsid w:val="004C222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C222D"/>
  </w:style>
  <w:style w:type="paragraph" w:styleId="a9">
    <w:name w:val="footer"/>
    <w:basedOn w:val="a"/>
    <w:link w:val="aa"/>
    <w:uiPriority w:val="99"/>
    <w:unhideWhenUsed/>
    <w:rsid w:val="004C22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C222D"/>
  </w:style>
  <w:style w:type="paragraph" w:customStyle="1" w:styleId="Author">
    <w:name w:val="Author"/>
    <w:basedOn w:val="a"/>
    <w:rsid w:val="00284351"/>
    <w:pPr>
      <w:spacing w:after="0" w:line="240" w:lineRule="auto"/>
      <w:ind w:right="84"/>
      <w:jc w:val="center"/>
    </w:pPr>
    <w:rPr>
      <w:rFonts w:ascii="Times New Roman" w:eastAsia="Times New Roman" w:hAnsi="Times New Roman" w:cs="Times New Roman"/>
      <w:sz w:val="28"/>
      <w:szCs w:val="20"/>
    </w:rPr>
  </w:style>
  <w:style w:type="paragraph" w:customStyle="1" w:styleId="ab">
    <w:name w:val="ТЕКСТ"/>
    <w:basedOn w:val="a"/>
    <w:qFormat/>
    <w:rsid w:val="004A28A2"/>
    <w:pPr>
      <w:spacing w:after="0" w:line="240" w:lineRule="auto"/>
      <w:ind w:firstLine="284"/>
      <w:jc w:val="both"/>
    </w:pPr>
    <w:rPr>
      <w:rFonts w:ascii="Arial" w:eastAsia="Times New Roman" w:hAnsi="Arial" w:cs="Times New Roman"/>
      <w:sz w:val="19"/>
      <w:szCs w:val="24"/>
    </w:rPr>
  </w:style>
  <w:style w:type="character" w:styleId="ac">
    <w:name w:val="Hyperlink"/>
    <w:basedOn w:val="a0"/>
    <w:uiPriority w:val="99"/>
    <w:unhideWhenUsed/>
    <w:rsid w:val="008470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итул"/>
    <w:basedOn w:val="a"/>
    <w:rsid w:val="003A027F"/>
    <w:pPr>
      <w:spacing w:after="0" w:line="240" w:lineRule="auto"/>
      <w:jc w:val="center"/>
    </w:pPr>
    <w:rPr>
      <w:rFonts w:ascii="Arial" w:eastAsia="Times New Roman" w:hAnsi="Arial" w:cs="Arial"/>
      <w:szCs w:val="20"/>
    </w:rPr>
  </w:style>
  <w:style w:type="paragraph" w:customStyle="1" w:styleId="Default">
    <w:name w:val="Default"/>
    <w:rsid w:val="00F7113B"/>
    <w:pPr>
      <w:autoSpaceDE w:val="0"/>
      <w:autoSpaceDN w:val="0"/>
      <w:adjustRightInd w:val="0"/>
      <w:spacing w:after="0" w:line="240" w:lineRule="auto"/>
    </w:pPr>
    <w:rPr>
      <w:rFonts w:ascii="Arial" w:hAnsi="Arial" w:cs="Arial"/>
      <w:color w:val="000000"/>
      <w:sz w:val="24"/>
      <w:szCs w:val="24"/>
    </w:rPr>
  </w:style>
  <w:style w:type="paragraph" w:customStyle="1" w:styleId="tabl">
    <w:name w:val="tabl"/>
    <w:basedOn w:val="a"/>
    <w:rsid w:val="00AE054B"/>
    <w:pPr>
      <w:spacing w:before="40" w:after="0" w:line="300" w:lineRule="exact"/>
    </w:pPr>
    <w:rPr>
      <w:rFonts w:ascii="Arial" w:eastAsia="Times New Roman" w:hAnsi="Arial" w:cs="Times New Roman"/>
      <w:szCs w:val="20"/>
    </w:rPr>
  </w:style>
  <w:style w:type="paragraph" w:styleId="a4">
    <w:name w:val="Balloon Text"/>
    <w:basedOn w:val="a"/>
    <w:link w:val="a5"/>
    <w:uiPriority w:val="99"/>
    <w:semiHidden/>
    <w:unhideWhenUsed/>
    <w:rsid w:val="00E438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38B7"/>
    <w:rPr>
      <w:rFonts w:ascii="Tahoma" w:hAnsi="Tahoma" w:cs="Tahoma"/>
      <w:sz w:val="16"/>
      <w:szCs w:val="16"/>
    </w:rPr>
  </w:style>
  <w:style w:type="paragraph" w:styleId="a6">
    <w:name w:val="List Paragraph"/>
    <w:basedOn w:val="a"/>
    <w:uiPriority w:val="34"/>
    <w:qFormat/>
    <w:rsid w:val="003D3F8F"/>
    <w:pPr>
      <w:ind w:left="720"/>
      <w:contextualSpacing/>
    </w:pPr>
  </w:style>
  <w:style w:type="paragraph" w:styleId="a7">
    <w:name w:val="header"/>
    <w:basedOn w:val="a"/>
    <w:link w:val="a8"/>
    <w:uiPriority w:val="99"/>
    <w:semiHidden/>
    <w:unhideWhenUsed/>
    <w:rsid w:val="004C222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C222D"/>
  </w:style>
  <w:style w:type="paragraph" w:styleId="a9">
    <w:name w:val="footer"/>
    <w:basedOn w:val="a"/>
    <w:link w:val="aa"/>
    <w:uiPriority w:val="99"/>
    <w:unhideWhenUsed/>
    <w:rsid w:val="004C22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C222D"/>
  </w:style>
  <w:style w:type="paragraph" w:customStyle="1" w:styleId="Author">
    <w:name w:val="Author"/>
    <w:basedOn w:val="a"/>
    <w:rsid w:val="00284351"/>
    <w:pPr>
      <w:spacing w:after="0" w:line="240" w:lineRule="auto"/>
      <w:ind w:right="84"/>
      <w:jc w:val="center"/>
    </w:pPr>
    <w:rPr>
      <w:rFonts w:ascii="Times New Roman" w:eastAsia="Times New Roman" w:hAnsi="Times New Roman" w:cs="Times New Roman"/>
      <w:sz w:val="28"/>
      <w:szCs w:val="20"/>
    </w:rPr>
  </w:style>
  <w:style w:type="paragraph" w:customStyle="1" w:styleId="ab">
    <w:name w:val="ТЕКСТ"/>
    <w:basedOn w:val="a"/>
    <w:qFormat/>
    <w:rsid w:val="004A28A2"/>
    <w:pPr>
      <w:spacing w:after="0" w:line="240" w:lineRule="auto"/>
      <w:ind w:firstLine="284"/>
      <w:jc w:val="both"/>
    </w:pPr>
    <w:rPr>
      <w:rFonts w:ascii="Arial" w:eastAsia="Times New Roman" w:hAnsi="Arial" w:cs="Times New Roman"/>
      <w:sz w:val="19"/>
      <w:szCs w:val="24"/>
    </w:rPr>
  </w:style>
  <w:style w:type="character" w:styleId="ac">
    <w:name w:val="Hyperlink"/>
    <w:basedOn w:val="a0"/>
    <w:uiPriority w:val="99"/>
    <w:unhideWhenUsed/>
    <w:rsid w:val="008470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40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sstc.spb.ru"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51F22-58E1-4BFE-801B-08F8B797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1653</Words>
  <Characters>9427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labutin</dc:creator>
  <cp:lastModifiedBy>Пользователь Windows</cp:lastModifiedBy>
  <cp:revision>3</cp:revision>
  <cp:lastPrinted>2015-06-09T09:58:00Z</cp:lastPrinted>
  <dcterms:created xsi:type="dcterms:W3CDTF">2015-07-08T08:05:00Z</dcterms:created>
  <dcterms:modified xsi:type="dcterms:W3CDTF">2015-11-03T13:56:00Z</dcterms:modified>
</cp:coreProperties>
</file>